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17D8" w14:textId="42EEB51C" w:rsidR="009275B6" w:rsidRPr="00C2381B" w:rsidRDefault="0027487C" w:rsidP="008917E5">
      <w:pPr>
        <w:spacing w:before="240"/>
        <w:jc w:val="center"/>
        <w:rPr>
          <w:rFonts w:ascii="Montserrat" w:hAnsi="Montserrat" w:cstheme="minorHAnsi"/>
          <w:b/>
          <w:color w:val="034706"/>
          <w:sz w:val="32"/>
          <w:szCs w:val="32"/>
          <w:lang w:val="en-US"/>
        </w:rPr>
      </w:pPr>
      <w:r w:rsidRPr="00C2381B">
        <w:rPr>
          <w:rFonts w:ascii="Montserrat" w:hAnsi="Montserrat" w:cstheme="minorHAnsi"/>
          <w:b/>
          <w:color w:val="034706"/>
          <w:sz w:val="32"/>
          <w:szCs w:val="32"/>
          <w:lang w:val="en-US"/>
        </w:rPr>
        <w:t>COLCX Project Design Document</w:t>
      </w:r>
    </w:p>
    <w:p w14:paraId="1A50F4B1" w14:textId="65F72AD0" w:rsidR="007E4FE0" w:rsidRPr="00C2381B" w:rsidRDefault="007E4FE0" w:rsidP="007E4FE0">
      <w:pPr>
        <w:jc w:val="center"/>
        <w:rPr>
          <w:rFonts w:ascii="Montserrat" w:hAnsi="Montserrat" w:cstheme="minorHAnsi"/>
          <w:b/>
          <w:color w:val="034706"/>
          <w:sz w:val="32"/>
          <w:szCs w:val="32"/>
          <w:lang w:val="en-US"/>
        </w:rPr>
      </w:pPr>
      <w:r w:rsidRPr="00C2381B">
        <w:rPr>
          <w:rFonts w:ascii="Montserrat" w:hAnsi="Montserrat" w:cstheme="minorHAnsi"/>
          <w:b/>
          <w:color w:val="034706"/>
          <w:sz w:val="32"/>
          <w:szCs w:val="32"/>
          <w:lang w:val="en-US"/>
        </w:rPr>
        <w:t>(</w:t>
      </w:r>
      <w:r w:rsidR="0027487C" w:rsidRPr="00C2381B">
        <w:rPr>
          <w:rFonts w:ascii="Montserrat" w:hAnsi="Montserrat" w:cstheme="minorHAnsi"/>
          <w:b/>
          <w:color w:val="034706"/>
          <w:sz w:val="32"/>
          <w:szCs w:val="32"/>
          <w:lang w:val="en-US"/>
        </w:rPr>
        <w:t>Project name</w:t>
      </w:r>
      <w:r w:rsidRPr="00C2381B">
        <w:rPr>
          <w:rFonts w:ascii="Montserrat" w:hAnsi="Montserrat" w:cstheme="minorHAnsi"/>
          <w:b/>
          <w:color w:val="034706"/>
          <w:sz w:val="32"/>
          <w:szCs w:val="32"/>
          <w:lang w:val="en-US"/>
        </w:rPr>
        <w:t>)</w:t>
      </w:r>
    </w:p>
    <w:p w14:paraId="5D43AC26" w14:textId="5BDCDDB7" w:rsidR="00093958" w:rsidRPr="00C2381B" w:rsidRDefault="0027487C" w:rsidP="00D763A7">
      <w:pPr>
        <w:spacing w:after="0"/>
        <w:jc w:val="center"/>
        <w:rPr>
          <w:rStyle w:val="nfasissutil"/>
          <w:sz w:val="18"/>
          <w:szCs w:val="18"/>
          <w:lang w:val="en-US"/>
        </w:rPr>
      </w:pPr>
      <w:r w:rsidRPr="00C2381B">
        <w:rPr>
          <w:rStyle w:val="nfasissutil"/>
          <w:sz w:val="18"/>
          <w:szCs w:val="18"/>
          <w:lang w:val="en-US"/>
        </w:rPr>
        <w:t xml:space="preserve">This form applies to activities </w:t>
      </w:r>
      <w:r w:rsidRPr="00C2381B">
        <w:rPr>
          <w:rStyle w:val="nfasissutil"/>
          <w:b/>
          <w:bCs/>
          <w:sz w:val="18"/>
          <w:szCs w:val="18"/>
          <w:lang w:val="en-US"/>
        </w:rPr>
        <w:t>other than</w:t>
      </w:r>
      <w:r w:rsidRPr="00C2381B">
        <w:rPr>
          <w:rStyle w:val="nfasissutil"/>
          <w:sz w:val="18"/>
          <w:szCs w:val="18"/>
          <w:lang w:val="en-US"/>
        </w:rPr>
        <w:t xml:space="preserve"> the AFOLU sector</w:t>
      </w:r>
      <w:r w:rsidR="00474E78" w:rsidRPr="00C2381B">
        <w:rPr>
          <w:rStyle w:val="nfasissutil"/>
          <w:sz w:val="18"/>
          <w:szCs w:val="18"/>
          <w:lang w:val="en-US"/>
        </w:rPr>
        <w:t>.</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2745"/>
        <w:gridCol w:w="1760"/>
        <w:gridCol w:w="2253"/>
      </w:tblGrid>
      <w:tr w:rsidR="00393DF8" w:rsidRPr="00C2381B" w14:paraId="7DD15AA8" w14:textId="77777777" w:rsidTr="009F16D8">
        <w:trPr>
          <w:trHeight w:val="630"/>
        </w:trPr>
        <w:tc>
          <w:tcPr>
            <w:tcW w:w="9962" w:type="dxa"/>
            <w:gridSpan w:val="4"/>
            <w:shd w:val="clear" w:color="auto" w:fill="538135"/>
          </w:tcPr>
          <w:p w14:paraId="2E6F45B1" w14:textId="2EF4E707" w:rsidR="00393DF8" w:rsidRPr="00C2381B" w:rsidRDefault="0027487C" w:rsidP="00097BD6">
            <w:pPr>
              <w:jc w:val="center"/>
              <w:rPr>
                <w:b/>
                <w:bCs/>
                <w:color w:val="FFFFFF" w:themeColor="background1"/>
                <w:sz w:val="28"/>
                <w:szCs w:val="28"/>
                <w:lang w:val="en-US"/>
              </w:rPr>
            </w:pPr>
            <w:r w:rsidRPr="00C2381B">
              <w:rPr>
                <w:b/>
                <w:bCs/>
                <w:color w:val="FFFFFF" w:themeColor="background1"/>
                <w:sz w:val="28"/>
                <w:szCs w:val="28"/>
                <w:lang w:val="en-US"/>
              </w:rPr>
              <w:t>PROJECT DESIGN DOCUMENT</w:t>
            </w:r>
          </w:p>
        </w:tc>
      </w:tr>
      <w:tr w:rsidR="00393DF8" w:rsidRPr="00AC3438" w14:paraId="5BE5881E" w14:textId="77777777" w:rsidTr="0030236A">
        <w:trPr>
          <w:trHeight w:val="437"/>
        </w:trPr>
        <w:tc>
          <w:tcPr>
            <w:tcW w:w="9962" w:type="dxa"/>
            <w:gridSpan w:val="4"/>
            <w:shd w:val="clear" w:color="auto" w:fill="auto"/>
            <w:vAlign w:val="center"/>
          </w:tcPr>
          <w:p w14:paraId="6B3E9BA2" w14:textId="45FC2F05" w:rsidR="00393DF8" w:rsidRPr="00C2381B" w:rsidRDefault="0027487C" w:rsidP="00393DF8">
            <w:pPr>
              <w:rPr>
                <w:b/>
                <w:bCs/>
                <w:sz w:val="18"/>
                <w:szCs w:val="18"/>
                <w:lang w:val="en-US"/>
              </w:rPr>
            </w:pPr>
            <w:r w:rsidRPr="00C2381B">
              <w:rPr>
                <w:color w:val="808080" w:themeColor="background1" w:themeShade="80"/>
                <w:sz w:val="18"/>
                <w:szCs w:val="18"/>
                <w:lang w:val="en-US"/>
              </w:rPr>
              <w:t>Fill out this form following the instructions provided in each section. Follow the hierarchical structure of headings up to the third level and replicate the format of this table as many times as necessary</w:t>
            </w:r>
            <w:r w:rsidR="00DA1FCC" w:rsidRPr="00C2381B">
              <w:rPr>
                <w:color w:val="808080" w:themeColor="background1" w:themeShade="80"/>
                <w:sz w:val="18"/>
                <w:szCs w:val="18"/>
                <w:lang w:val="en-US"/>
              </w:rPr>
              <w:t>.</w:t>
            </w:r>
          </w:p>
        </w:tc>
      </w:tr>
      <w:tr w:rsidR="001E3A8C" w:rsidRPr="00C2381B" w14:paraId="55BE2E80" w14:textId="77777777" w:rsidTr="00FC51E7">
        <w:tc>
          <w:tcPr>
            <w:tcW w:w="9962" w:type="dxa"/>
            <w:gridSpan w:val="4"/>
            <w:shd w:val="clear" w:color="auto" w:fill="538135" w:themeFill="accent6" w:themeFillShade="BF"/>
          </w:tcPr>
          <w:p w14:paraId="76527E24" w14:textId="10B66095" w:rsidR="001E3A8C" w:rsidRPr="00C2381B" w:rsidRDefault="0027487C" w:rsidP="00C46012">
            <w:pPr>
              <w:rPr>
                <w:b/>
                <w:bCs/>
                <w:lang w:val="en-US"/>
              </w:rPr>
            </w:pPr>
            <w:r w:rsidRPr="00C2381B">
              <w:rPr>
                <w:b/>
                <w:bCs/>
                <w:color w:val="FFFFFF" w:themeColor="background1"/>
                <w:lang w:val="en-US"/>
              </w:rPr>
              <w:t>Basic Information</w:t>
            </w:r>
          </w:p>
        </w:tc>
      </w:tr>
      <w:tr w:rsidR="001E3A8C" w:rsidRPr="00C2381B" w14:paraId="0B6AA0A9" w14:textId="77777777" w:rsidTr="0030236A">
        <w:trPr>
          <w:trHeight w:val="615"/>
        </w:trPr>
        <w:tc>
          <w:tcPr>
            <w:tcW w:w="3204" w:type="dxa"/>
            <w:vAlign w:val="center"/>
          </w:tcPr>
          <w:p w14:paraId="7C0AD56A" w14:textId="7505A560" w:rsidR="001E3A8C" w:rsidRPr="00C2381B" w:rsidRDefault="0027487C" w:rsidP="002F3F88">
            <w:pPr>
              <w:rPr>
                <w:sz w:val="20"/>
                <w:szCs w:val="20"/>
                <w:lang w:val="en-US"/>
              </w:rPr>
            </w:pPr>
            <w:r w:rsidRPr="00C2381B">
              <w:rPr>
                <w:sz w:val="20"/>
                <w:szCs w:val="20"/>
                <w:lang w:val="en-US"/>
              </w:rPr>
              <w:t>Title of mitigation initiative</w:t>
            </w:r>
          </w:p>
        </w:tc>
        <w:tc>
          <w:tcPr>
            <w:tcW w:w="6758" w:type="dxa"/>
            <w:gridSpan w:val="3"/>
            <w:vAlign w:val="center"/>
          </w:tcPr>
          <w:p w14:paraId="46AA3972" w14:textId="77777777" w:rsidR="001E3A8C" w:rsidRPr="00C2381B" w:rsidRDefault="001E3A8C" w:rsidP="00C46012">
            <w:pPr>
              <w:rPr>
                <w:sz w:val="20"/>
                <w:szCs w:val="20"/>
                <w:lang w:val="en-US"/>
              </w:rPr>
            </w:pPr>
          </w:p>
        </w:tc>
      </w:tr>
      <w:tr w:rsidR="007E39C3" w:rsidRPr="00C2381B" w14:paraId="5512D16C" w14:textId="77777777" w:rsidTr="00860867">
        <w:trPr>
          <w:trHeight w:val="794"/>
        </w:trPr>
        <w:tc>
          <w:tcPr>
            <w:tcW w:w="3204" w:type="dxa"/>
            <w:vAlign w:val="center"/>
          </w:tcPr>
          <w:p w14:paraId="2200FF24" w14:textId="4C98DB3F" w:rsidR="007E39C3" w:rsidRPr="00C2381B" w:rsidRDefault="0027487C" w:rsidP="002F3F88">
            <w:pPr>
              <w:rPr>
                <w:sz w:val="20"/>
                <w:szCs w:val="20"/>
                <w:lang w:val="en-US"/>
              </w:rPr>
            </w:pPr>
            <w:r w:rsidRPr="00C2381B">
              <w:rPr>
                <w:sz w:val="20"/>
                <w:szCs w:val="20"/>
                <w:lang w:val="en-US"/>
              </w:rPr>
              <w:t>Mitigation Initiative ID</w:t>
            </w:r>
          </w:p>
        </w:tc>
        <w:tc>
          <w:tcPr>
            <w:tcW w:w="6758" w:type="dxa"/>
            <w:gridSpan w:val="3"/>
            <w:vAlign w:val="center"/>
          </w:tcPr>
          <w:p w14:paraId="1B48DB53" w14:textId="77777777" w:rsidR="007E39C3" w:rsidRPr="00C2381B" w:rsidRDefault="007E39C3" w:rsidP="00B53A0E">
            <w:pPr>
              <w:rPr>
                <w:sz w:val="20"/>
                <w:szCs w:val="20"/>
                <w:lang w:val="en-US"/>
              </w:rPr>
            </w:pPr>
          </w:p>
        </w:tc>
      </w:tr>
      <w:tr w:rsidR="00B53A0E" w:rsidRPr="00C2381B" w14:paraId="498ED99D" w14:textId="77777777" w:rsidTr="0030236A">
        <w:trPr>
          <w:trHeight w:val="705"/>
        </w:trPr>
        <w:tc>
          <w:tcPr>
            <w:tcW w:w="3204" w:type="dxa"/>
            <w:vAlign w:val="center"/>
          </w:tcPr>
          <w:p w14:paraId="3AFE3CE6" w14:textId="719E1D7F" w:rsidR="00B53A0E" w:rsidRPr="00C2381B" w:rsidRDefault="0027487C" w:rsidP="002F3F88">
            <w:pPr>
              <w:rPr>
                <w:sz w:val="20"/>
                <w:szCs w:val="20"/>
                <w:lang w:val="en-US"/>
              </w:rPr>
            </w:pPr>
            <w:r w:rsidRPr="00C2381B">
              <w:rPr>
                <w:sz w:val="20"/>
                <w:szCs w:val="20"/>
                <w:lang w:val="en-US"/>
              </w:rPr>
              <w:t>Date of completion of this form</w:t>
            </w:r>
          </w:p>
        </w:tc>
        <w:tc>
          <w:tcPr>
            <w:tcW w:w="6758" w:type="dxa"/>
            <w:gridSpan w:val="3"/>
            <w:vAlign w:val="center"/>
          </w:tcPr>
          <w:sdt>
            <w:sdtPr>
              <w:rPr>
                <w:sz w:val="20"/>
                <w:szCs w:val="20"/>
                <w:lang w:val="en-US"/>
              </w:rPr>
              <w:id w:val="-1287732560"/>
              <w:placeholder>
                <w:docPart w:val="DefaultPlaceholder_-1854013437"/>
              </w:placeholder>
              <w:date>
                <w:dateFormat w:val="M/d/yyyy"/>
                <w:lid w:val="en-US"/>
                <w:storeMappedDataAs w:val="dateTime"/>
                <w:calendar w:val="gregorian"/>
              </w:date>
            </w:sdtPr>
            <w:sdtEndPr/>
            <w:sdtContent>
              <w:p w14:paraId="46731F91" w14:textId="090F3FF4" w:rsidR="00B53A0E" w:rsidRPr="00C2381B" w:rsidRDefault="007220B8" w:rsidP="007220B8">
                <w:pPr>
                  <w:rPr>
                    <w:sz w:val="20"/>
                    <w:szCs w:val="20"/>
                    <w:lang w:val="en-US"/>
                  </w:rPr>
                </w:pPr>
                <w:r w:rsidRPr="00C2381B">
                  <w:rPr>
                    <w:sz w:val="20"/>
                    <w:szCs w:val="20"/>
                    <w:lang w:val="en-US"/>
                  </w:rPr>
                  <w:t>dd/mm/</w:t>
                </w:r>
                <w:proofErr w:type="spellStart"/>
                <w:r w:rsidR="0027487C" w:rsidRPr="00C2381B">
                  <w:rPr>
                    <w:sz w:val="20"/>
                    <w:szCs w:val="20"/>
                    <w:lang w:val="en-US"/>
                  </w:rPr>
                  <w:t>yyyy</w:t>
                </w:r>
                <w:proofErr w:type="spellEnd"/>
              </w:p>
            </w:sdtContent>
          </w:sdt>
        </w:tc>
      </w:tr>
      <w:tr w:rsidR="007220B8" w:rsidRPr="00AC3438" w14:paraId="60538AF4" w14:textId="77777777" w:rsidTr="0030236A">
        <w:trPr>
          <w:trHeight w:val="569"/>
        </w:trPr>
        <w:tc>
          <w:tcPr>
            <w:tcW w:w="3204" w:type="dxa"/>
            <w:vAlign w:val="center"/>
          </w:tcPr>
          <w:p w14:paraId="6EAAFB06" w14:textId="6F057F3A" w:rsidR="007220B8" w:rsidRPr="00C2381B" w:rsidRDefault="0027487C" w:rsidP="002F3F88">
            <w:pPr>
              <w:rPr>
                <w:sz w:val="20"/>
                <w:szCs w:val="20"/>
                <w:lang w:val="en-US"/>
              </w:rPr>
            </w:pPr>
            <w:r w:rsidRPr="00C2381B">
              <w:rPr>
                <w:sz w:val="20"/>
                <w:szCs w:val="20"/>
                <w:lang w:val="en-US"/>
              </w:rPr>
              <w:t>Sector and activity of the mitigation initiative</w:t>
            </w:r>
          </w:p>
        </w:tc>
        <w:tc>
          <w:tcPr>
            <w:tcW w:w="6758" w:type="dxa"/>
            <w:gridSpan w:val="3"/>
            <w:vAlign w:val="center"/>
          </w:tcPr>
          <w:p w14:paraId="306CFDDB" w14:textId="77777777" w:rsidR="007220B8" w:rsidRPr="00C2381B" w:rsidRDefault="007220B8" w:rsidP="00B53A0E">
            <w:pPr>
              <w:pBdr>
                <w:top w:val="nil"/>
                <w:left w:val="nil"/>
                <w:bottom w:val="nil"/>
                <w:right w:val="nil"/>
                <w:between w:val="nil"/>
              </w:pBdr>
              <w:rPr>
                <w:color w:val="000000"/>
                <w:sz w:val="20"/>
                <w:szCs w:val="20"/>
                <w:lang w:val="en-US"/>
              </w:rPr>
            </w:pPr>
          </w:p>
        </w:tc>
      </w:tr>
      <w:tr w:rsidR="00866F7A" w:rsidRPr="00C2381B" w14:paraId="2ED92F23" w14:textId="77777777" w:rsidTr="00866F7A">
        <w:tc>
          <w:tcPr>
            <w:tcW w:w="3204" w:type="dxa"/>
            <w:vAlign w:val="center"/>
          </w:tcPr>
          <w:p w14:paraId="14A2297F" w14:textId="41117F45" w:rsidR="00866F7A" w:rsidRPr="00C2381B" w:rsidRDefault="0027487C" w:rsidP="002F3F88">
            <w:pPr>
              <w:rPr>
                <w:sz w:val="20"/>
                <w:szCs w:val="20"/>
                <w:lang w:val="en-US"/>
              </w:rPr>
            </w:pPr>
            <w:r w:rsidRPr="00C2381B">
              <w:rPr>
                <w:sz w:val="20"/>
                <w:szCs w:val="20"/>
                <w:lang w:val="en-US"/>
              </w:rPr>
              <w:t>Type of mitigation initiative:</w:t>
            </w:r>
          </w:p>
        </w:tc>
        <w:tc>
          <w:tcPr>
            <w:tcW w:w="2745" w:type="dxa"/>
            <w:vAlign w:val="center"/>
          </w:tcPr>
          <w:p w14:paraId="061FBF35" w14:textId="7461ADC0" w:rsidR="00866F7A" w:rsidRPr="00C2381B" w:rsidRDefault="00AC3438" w:rsidP="007220B8">
            <w:pPr>
              <w:pBdr>
                <w:top w:val="nil"/>
                <w:left w:val="nil"/>
                <w:bottom w:val="nil"/>
                <w:right w:val="nil"/>
                <w:between w:val="nil"/>
              </w:pBdr>
              <w:rPr>
                <w:color w:val="000000"/>
                <w:sz w:val="20"/>
                <w:szCs w:val="20"/>
                <w:lang w:val="en-US"/>
              </w:rPr>
            </w:pPr>
            <w:sdt>
              <w:sdtPr>
                <w:rPr>
                  <w:color w:val="000000"/>
                  <w:sz w:val="20"/>
                  <w:szCs w:val="20"/>
                  <w:lang w:val="en-US"/>
                </w:rPr>
                <w:id w:val="-995333628"/>
                <w14:checkbox>
                  <w14:checked w14:val="0"/>
                  <w14:checkedState w14:val="2612" w14:font="MS Gothic"/>
                  <w14:uncheckedState w14:val="2610" w14:font="MS Gothic"/>
                </w14:checkbox>
              </w:sdtPr>
              <w:sdtEndPr/>
              <w:sdtContent>
                <w:r w:rsidR="00866F7A" w:rsidRPr="00C2381B">
                  <w:rPr>
                    <w:rFonts w:ascii="MS Gothic" w:eastAsia="MS Gothic" w:hAnsi="MS Gothic"/>
                    <w:color w:val="000000"/>
                    <w:sz w:val="20"/>
                    <w:szCs w:val="20"/>
                    <w:lang w:val="en-US"/>
                  </w:rPr>
                  <w:t>☐</w:t>
                </w:r>
              </w:sdtContent>
            </w:sdt>
            <w:r w:rsidR="00866F7A" w:rsidRPr="00C2381B">
              <w:rPr>
                <w:color w:val="000000"/>
                <w:sz w:val="20"/>
                <w:szCs w:val="20"/>
                <w:lang w:val="en-US"/>
              </w:rPr>
              <w:t xml:space="preserve"> Program </w:t>
            </w:r>
            <w:sdt>
              <w:sdtPr>
                <w:rPr>
                  <w:color w:val="000000"/>
                  <w:sz w:val="20"/>
                  <w:szCs w:val="20"/>
                  <w:lang w:val="en-US"/>
                </w:rPr>
                <w:id w:val="-1903129625"/>
                <w14:checkbox>
                  <w14:checked w14:val="0"/>
                  <w14:checkedState w14:val="2612" w14:font="MS Gothic"/>
                  <w14:uncheckedState w14:val="2610" w14:font="MS Gothic"/>
                </w14:checkbox>
              </w:sdtPr>
              <w:sdtEndPr/>
              <w:sdtContent>
                <w:r w:rsidR="00866F7A" w:rsidRPr="00C2381B">
                  <w:rPr>
                    <w:rFonts w:ascii="MS Gothic" w:eastAsia="MS Gothic" w:hAnsi="MS Gothic"/>
                    <w:color w:val="000000"/>
                    <w:sz w:val="20"/>
                    <w:szCs w:val="20"/>
                    <w:lang w:val="en-US"/>
                  </w:rPr>
                  <w:t>☐</w:t>
                </w:r>
              </w:sdtContent>
            </w:sdt>
            <w:r w:rsidR="00866F7A" w:rsidRPr="00C2381B">
              <w:rPr>
                <w:color w:val="000000"/>
                <w:sz w:val="20"/>
                <w:szCs w:val="20"/>
                <w:lang w:val="en-US"/>
              </w:rPr>
              <w:t xml:space="preserve"> Pro</w:t>
            </w:r>
            <w:r w:rsidR="0027487C" w:rsidRPr="00C2381B">
              <w:rPr>
                <w:color w:val="000000"/>
                <w:sz w:val="20"/>
                <w:szCs w:val="20"/>
                <w:lang w:val="en-US"/>
              </w:rPr>
              <w:t>j</w:t>
            </w:r>
            <w:r w:rsidR="00866F7A" w:rsidRPr="00C2381B">
              <w:rPr>
                <w:color w:val="000000"/>
                <w:sz w:val="20"/>
                <w:szCs w:val="20"/>
                <w:lang w:val="en-US"/>
              </w:rPr>
              <w:t>ec</w:t>
            </w:r>
            <w:r w:rsidR="0027487C" w:rsidRPr="00C2381B">
              <w:rPr>
                <w:color w:val="000000"/>
                <w:sz w:val="20"/>
                <w:szCs w:val="20"/>
                <w:lang w:val="en-US"/>
              </w:rPr>
              <w:t>t</w:t>
            </w:r>
            <w:r w:rsidR="00866F7A" w:rsidRPr="00C2381B">
              <w:rPr>
                <w:color w:val="000000"/>
                <w:sz w:val="20"/>
                <w:szCs w:val="20"/>
                <w:lang w:val="en-US"/>
              </w:rPr>
              <w:t xml:space="preserve"> </w:t>
            </w:r>
            <w:r w:rsidR="0027487C" w:rsidRPr="00C2381B">
              <w:rPr>
                <w:color w:val="000000"/>
                <w:sz w:val="20"/>
                <w:szCs w:val="20"/>
                <w:lang w:val="en-US"/>
              </w:rPr>
              <w:t xml:space="preserve">    </w:t>
            </w:r>
            <w:sdt>
              <w:sdtPr>
                <w:rPr>
                  <w:sz w:val="20"/>
                  <w:szCs w:val="20"/>
                  <w:lang w:val="en-US"/>
                </w:rPr>
                <w:id w:val="-382945488"/>
                <w14:checkbox>
                  <w14:checked w14:val="0"/>
                  <w14:checkedState w14:val="2612" w14:font="MS Gothic"/>
                  <w14:uncheckedState w14:val="2610" w14:font="MS Gothic"/>
                </w14:checkbox>
              </w:sdtPr>
              <w:sdtEndPr/>
              <w:sdtContent>
                <w:r w:rsidR="00866F7A" w:rsidRPr="00C2381B">
                  <w:rPr>
                    <w:rFonts w:ascii="MS Gothic" w:eastAsia="MS Gothic" w:hAnsi="MS Gothic"/>
                    <w:sz w:val="20"/>
                    <w:szCs w:val="20"/>
                    <w:lang w:val="en-US"/>
                  </w:rPr>
                  <w:t>☐</w:t>
                </w:r>
              </w:sdtContent>
            </w:sdt>
            <w:r w:rsidR="00866F7A" w:rsidRPr="00C2381B">
              <w:rPr>
                <w:sz w:val="20"/>
                <w:szCs w:val="20"/>
                <w:lang w:val="en-US"/>
              </w:rPr>
              <w:t xml:space="preserve"> Ot</w:t>
            </w:r>
            <w:r w:rsidR="0027487C" w:rsidRPr="00C2381B">
              <w:rPr>
                <w:sz w:val="20"/>
                <w:szCs w:val="20"/>
                <w:lang w:val="en-US"/>
              </w:rPr>
              <w:t>her</w:t>
            </w:r>
          </w:p>
        </w:tc>
        <w:tc>
          <w:tcPr>
            <w:tcW w:w="1760" w:type="dxa"/>
            <w:vAlign w:val="center"/>
          </w:tcPr>
          <w:p w14:paraId="50873A00" w14:textId="6066A461" w:rsidR="00866F7A" w:rsidRPr="00C2381B" w:rsidRDefault="0027487C" w:rsidP="00B53A0E">
            <w:pPr>
              <w:pBdr>
                <w:top w:val="nil"/>
                <w:left w:val="nil"/>
                <w:bottom w:val="nil"/>
                <w:right w:val="nil"/>
                <w:between w:val="nil"/>
              </w:pBdr>
              <w:rPr>
                <w:sz w:val="20"/>
                <w:szCs w:val="20"/>
                <w:lang w:val="en-US"/>
              </w:rPr>
            </w:pPr>
            <w:r w:rsidRPr="00C2381B">
              <w:rPr>
                <w:sz w:val="20"/>
                <w:szCs w:val="20"/>
                <w:lang w:val="en-US"/>
              </w:rPr>
              <w:t>Which</w:t>
            </w:r>
            <w:r w:rsidR="00866F7A" w:rsidRPr="00C2381B">
              <w:rPr>
                <w:sz w:val="20"/>
                <w:szCs w:val="20"/>
                <w:lang w:val="en-US"/>
              </w:rPr>
              <w:t>?</w:t>
            </w:r>
          </w:p>
        </w:tc>
        <w:tc>
          <w:tcPr>
            <w:tcW w:w="2253" w:type="dxa"/>
            <w:vAlign w:val="center"/>
          </w:tcPr>
          <w:p w14:paraId="2C1EA629" w14:textId="43CEE1DB" w:rsidR="00866F7A" w:rsidRPr="00C2381B" w:rsidRDefault="00866F7A" w:rsidP="00B53A0E">
            <w:pPr>
              <w:pBdr>
                <w:top w:val="nil"/>
                <w:left w:val="nil"/>
                <w:bottom w:val="nil"/>
                <w:right w:val="nil"/>
                <w:between w:val="nil"/>
              </w:pBdr>
              <w:rPr>
                <w:sz w:val="20"/>
                <w:szCs w:val="20"/>
                <w:lang w:val="en-US"/>
              </w:rPr>
            </w:pPr>
          </w:p>
        </w:tc>
      </w:tr>
      <w:tr w:rsidR="0082282D" w:rsidRPr="00C2381B" w14:paraId="559882ED" w14:textId="77777777" w:rsidTr="0030236A">
        <w:tc>
          <w:tcPr>
            <w:tcW w:w="3204" w:type="dxa"/>
            <w:vAlign w:val="center"/>
          </w:tcPr>
          <w:p w14:paraId="6941AC59" w14:textId="1F3407AA" w:rsidR="0082282D" w:rsidRPr="00C2381B" w:rsidRDefault="0027487C" w:rsidP="002F3F88">
            <w:pPr>
              <w:rPr>
                <w:sz w:val="20"/>
                <w:szCs w:val="20"/>
                <w:lang w:val="en-US"/>
              </w:rPr>
            </w:pPr>
            <w:r w:rsidRPr="00C2381B">
              <w:rPr>
                <w:sz w:val="20"/>
                <w:szCs w:val="20"/>
                <w:lang w:val="en-US"/>
              </w:rPr>
              <w:t>Country of mitigation initiative</w:t>
            </w:r>
          </w:p>
        </w:tc>
        <w:tc>
          <w:tcPr>
            <w:tcW w:w="6758" w:type="dxa"/>
            <w:gridSpan w:val="3"/>
            <w:vAlign w:val="center"/>
          </w:tcPr>
          <w:p w14:paraId="5144C077" w14:textId="32C5CA35" w:rsidR="0082282D" w:rsidRPr="00C2381B" w:rsidRDefault="0082282D" w:rsidP="00C46012">
            <w:pPr>
              <w:rPr>
                <w:sz w:val="20"/>
                <w:szCs w:val="20"/>
                <w:lang w:val="en-US"/>
              </w:rPr>
            </w:pPr>
          </w:p>
        </w:tc>
      </w:tr>
      <w:tr w:rsidR="00B53A0E" w:rsidRPr="00C2381B" w14:paraId="357857B3" w14:textId="77777777" w:rsidTr="0030236A">
        <w:trPr>
          <w:trHeight w:val="567"/>
        </w:trPr>
        <w:tc>
          <w:tcPr>
            <w:tcW w:w="3204" w:type="dxa"/>
            <w:vAlign w:val="center"/>
          </w:tcPr>
          <w:p w14:paraId="7AE98B29" w14:textId="624B8525" w:rsidR="00B53A0E" w:rsidRPr="00C2381B" w:rsidRDefault="0027487C" w:rsidP="002F3F88">
            <w:pPr>
              <w:rPr>
                <w:sz w:val="20"/>
                <w:szCs w:val="20"/>
                <w:lang w:val="en-US"/>
              </w:rPr>
            </w:pPr>
            <w:r w:rsidRPr="00C2381B">
              <w:rPr>
                <w:sz w:val="20"/>
                <w:szCs w:val="20"/>
                <w:lang w:val="en-US"/>
              </w:rPr>
              <w:t>Start date of the mitigation initiative:</w:t>
            </w:r>
          </w:p>
        </w:tc>
        <w:tc>
          <w:tcPr>
            <w:tcW w:w="6758" w:type="dxa"/>
            <w:gridSpan w:val="3"/>
            <w:vAlign w:val="center"/>
          </w:tcPr>
          <w:sdt>
            <w:sdtPr>
              <w:rPr>
                <w:sz w:val="20"/>
                <w:szCs w:val="20"/>
                <w:lang w:val="en-US"/>
              </w:rPr>
              <w:id w:val="-100257426"/>
              <w:placeholder>
                <w:docPart w:val="DefaultPlaceholder_-1854013437"/>
              </w:placeholder>
              <w:date>
                <w:dateFormat w:val="M/d/yyyy"/>
                <w:lid w:val="en-US"/>
                <w:storeMappedDataAs w:val="dateTime"/>
                <w:calendar w:val="gregorian"/>
              </w:date>
            </w:sdtPr>
            <w:sdtEndPr/>
            <w:sdtContent>
              <w:p w14:paraId="6AAE22C2" w14:textId="3CA5CE71" w:rsidR="00B53A0E" w:rsidRPr="00C2381B" w:rsidRDefault="002F3F88" w:rsidP="00C46012">
                <w:pPr>
                  <w:rPr>
                    <w:sz w:val="20"/>
                    <w:szCs w:val="20"/>
                    <w:lang w:val="en-US"/>
                  </w:rPr>
                </w:pPr>
                <w:r w:rsidRPr="00C2381B">
                  <w:rPr>
                    <w:sz w:val="20"/>
                    <w:szCs w:val="20"/>
                    <w:lang w:val="en-US"/>
                  </w:rPr>
                  <w:t>dd/mm/</w:t>
                </w:r>
                <w:proofErr w:type="spellStart"/>
                <w:r w:rsidR="0027487C" w:rsidRPr="00C2381B">
                  <w:rPr>
                    <w:sz w:val="20"/>
                    <w:szCs w:val="20"/>
                    <w:lang w:val="en-US"/>
                  </w:rPr>
                  <w:t>yyyy</w:t>
                </w:r>
                <w:proofErr w:type="spellEnd"/>
              </w:p>
            </w:sdtContent>
          </w:sdt>
        </w:tc>
      </w:tr>
      <w:tr w:rsidR="002F3F88" w:rsidRPr="00AC3438" w14:paraId="38337B6F" w14:textId="77777777" w:rsidTr="0030236A">
        <w:trPr>
          <w:trHeight w:val="631"/>
        </w:trPr>
        <w:tc>
          <w:tcPr>
            <w:tcW w:w="3204" w:type="dxa"/>
            <w:vAlign w:val="center"/>
          </w:tcPr>
          <w:p w14:paraId="64C94518" w14:textId="0F277F6B" w:rsidR="002F3F88" w:rsidRPr="00C2381B" w:rsidRDefault="00DF0CF3" w:rsidP="002F3F88">
            <w:pPr>
              <w:rPr>
                <w:sz w:val="20"/>
                <w:szCs w:val="20"/>
                <w:lang w:val="en-US"/>
              </w:rPr>
            </w:pPr>
            <w:r>
              <w:rPr>
                <w:sz w:val="20"/>
                <w:szCs w:val="20"/>
                <w:lang w:val="en-US"/>
              </w:rPr>
              <w:t>Crediting period</w:t>
            </w:r>
            <w:r w:rsidR="0027487C" w:rsidRPr="00C2381B">
              <w:rPr>
                <w:sz w:val="20"/>
                <w:szCs w:val="20"/>
                <w:lang w:val="en-US"/>
              </w:rPr>
              <w:t xml:space="preserve"> applied:</w:t>
            </w:r>
          </w:p>
        </w:tc>
        <w:tc>
          <w:tcPr>
            <w:tcW w:w="6758" w:type="dxa"/>
            <w:gridSpan w:val="3"/>
            <w:vAlign w:val="center"/>
          </w:tcPr>
          <w:p w14:paraId="1661923A" w14:textId="080AAF2E" w:rsidR="002F3F88" w:rsidRPr="00C2381B" w:rsidRDefault="00AC3438" w:rsidP="00C46012">
            <w:pPr>
              <w:rPr>
                <w:sz w:val="20"/>
                <w:szCs w:val="20"/>
                <w:lang w:val="en-US"/>
              </w:rPr>
            </w:pPr>
            <w:sdt>
              <w:sdtPr>
                <w:rPr>
                  <w:sz w:val="20"/>
                  <w:szCs w:val="20"/>
                  <w:lang w:val="en-US"/>
                </w:rPr>
                <w:id w:val="1450131861"/>
                <w:placeholder>
                  <w:docPart w:val="DefaultPlaceholder_-1854013437"/>
                </w:placeholder>
                <w:date>
                  <w:dateFormat w:val="M/d/yyyy"/>
                  <w:lid w:val="en-US"/>
                  <w:storeMappedDataAs w:val="dateTime"/>
                  <w:calendar w:val="gregorian"/>
                </w:date>
              </w:sdtPr>
              <w:sdtEndPr/>
              <w:sdtContent>
                <w:r w:rsidR="000D6495" w:rsidRPr="00C2381B">
                  <w:rPr>
                    <w:sz w:val="20"/>
                    <w:szCs w:val="20"/>
                    <w:lang w:val="en-US"/>
                  </w:rPr>
                  <w:t>dd/mm/</w:t>
                </w:r>
                <w:proofErr w:type="spellStart"/>
                <w:r w:rsidR="0027487C" w:rsidRPr="00C2381B">
                  <w:rPr>
                    <w:sz w:val="20"/>
                    <w:szCs w:val="20"/>
                    <w:lang w:val="en-US"/>
                  </w:rPr>
                  <w:t>yyyy</w:t>
                </w:r>
                <w:proofErr w:type="spellEnd"/>
              </w:sdtContent>
            </w:sdt>
            <w:r w:rsidR="000D6495" w:rsidRPr="00C2381B">
              <w:rPr>
                <w:sz w:val="20"/>
                <w:szCs w:val="20"/>
                <w:lang w:val="en-US"/>
              </w:rPr>
              <w:t xml:space="preserve"> - </w:t>
            </w:r>
            <w:sdt>
              <w:sdtPr>
                <w:rPr>
                  <w:sz w:val="20"/>
                  <w:szCs w:val="20"/>
                  <w:lang w:val="en-US"/>
                </w:rPr>
                <w:id w:val="-1875298550"/>
                <w:placeholder>
                  <w:docPart w:val="DefaultPlaceholder_-1854013437"/>
                </w:placeholder>
                <w:date>
                  <w:dateFormat w:val="M/d/yyyy"/>
                  <w:lid w:val="en-US"/>
                  <w:storeMappedDataAs w:val="dateTime"/>
                  <w:calendar w:val="gregorian"/>
                </w:date>
              </w:sdtPr>
              <w:sdtEndPr/>
              <w:sdtContent>
                <w:r w:rsidR="000D6495" w:rsidRPr="00C2381B">
                  <w:rPr>
                    <w:sz w:val="20"/>
                    <w:szCs w:val="20"/>
                    <w:lang w:val="en-US"/>
                  </w:rPr>
                  <w:t>dd/mm/</w:t>
                </w:r>
                <w:proofErr w:type="spellStart"/>
                <w:r w:rsidR="0027487C" w:rsidRPr="00C2381B">
                  <w:rPr>
                    <w:sz w:val="20"/>
                    <w:szCs w:val="20"/>
                    <w:lang w:val="en-US"/>
                  </w:rPr>
                  <w:t>yyyy</w:t>
                </w:r>
                <w:proofErr w:type="spellEnd"/>
              </w:sdtContent>
            </w:sdt>
          </w:p>
        </w:tc>
      </w:tr>
      <w:tr w:rsidR="000D6495" w:rsidRPr="00AC3438" w14:paraId="0F2D2A59" w14:textId="77777777" w:rsidTr="0030236A">
        <w:trPr>
          <w:trHeight w:val="567"/>
        </w:trPr>
        <w:tc>
          <w:tcPr>
            <w:tcW w:w="3204" w:type="dxa"/>
            <w:vAlign w:val="center"/>
          </w:tcPr>
          <w:p w14:paraId="761FB959" w14:textId="21FCBC7F" w:rsidR="000D6495" w:rsidRPr="00C2381B" w:rsidRDefault="0027487C" w:rsidP="002F3F88">
            <w:pPr>
              <w:rPr>
                <w:sz w:val="20"/>
                <w:szCs w:val="20"/>
                <w:lang w:val="en-US"/>
              </w:rPr>
            </w:pPr>
            <w:r w:rsidRPr="00C2381B">
              <w:rPr>
                <w:sz w:val="20"/>
                <w:szCs w:val="20"/>
                <w:lang w:val="en-US"/>
              </w:rPr>
              <w:t>Methodology used (Source and version)</w:t>
            </w:r>
          </w:p>
        </w:tc>
        <w:tc>
          <w:tcPr>
            <w:tcW w:w="6758" w:type="dxa"/>
            <w:gridSpan w:val="3"/>
            <w:vAlign w:val="center"/>
          </w:tcPr>
          <w:p w14:paraId="3A1693B4" w14:textId="77777777" w:rsidR="000D6495" w:rsidRPr="00C2381B" w:rsidRDefault="000D6495" w:rsidP="00C46012">
            <w:pPr>
              <w:rPr>
                <w:sz w:val="20"/>
                <w:szCs w:val="20"/>
                <w:lang w:val="en-US"/>
              </w:rPr>
            </w:pPr>
          </w:p>
        </w:tc>
      </w:tr>
      <w:tr w:rsidR="002F3F88" w:rsidRPr="005E4B3C" w14:paraId="5F5C9676" w14:textId="77777777" w:rsidTr="0030236A">
        <w:trPr>
          <w:trHeight w:val="621"/>
        </w:trPr>
        <w:tc>
          <w:tcPr>
            <w:tcW w:w="3204" w:type="dxa"/>
            <w:vAlign w:val="center"/>
          </w:tcPr>
          <w:p w14:paraId="2A132C4A" w14:textId="32860909" w:rsidR="002F3F88" w:rsidRPr="00C2381B" w:rsidRDefault="0027487C" w:rsidP="002F3F88">
            <w:pPr>
              <w:rPr>
                <w:sz w:val="20"/>
                <w:szCs w:val="20"/>
                <w:lang w:val="en-US"/>
              </w:rPr>
            </w:pPr>
            <w:r w:rsidRPr="00C2381B">
              <w:rPr>
                <w:sz w:val="20"/>
                <w:szCs w:val="20"/>
                <w:lang w:val="en-US"/>
              </w:rPr>
              <w:t>Annual GHG reductions or removals</w:t>
            </w:r>
          </w:p>
        </w:tc>
        <w:tc>
          <w:tcPr>
            <w:tcW w:w="6758" w:type="dxa"/>
            <w:gridSpan w:val="3"/>
            <w:vAlign w:val="center"/>
          </w:tcPr>
          <w:p w14:paraId="0235A737" w14:textId="16045F45" w:rsidR="002F3F88" w:rsidRPr="00C2381B" w:rsidRDefault="00AC3438" w:rsidP="00C46012">
            <w:pPr>
              <w:rPr>
                <w:sz w:val="20"/>
                <w:szCs w:val="20"/>
                <w:lang w:val="en-US"/>
              </w:rPr>
            </w:pPr>
            <w:sdt>
              <w:sdtPr>
                <w:rPr>
                  <w:color w:val="808080" w:themeColor="background1" w:themeShade="80"/>
                  <w:sz w:val="20"/>
                  <w:szCs w:val="20"/>
                  <w:lang w:val="en-US"/>
                </w:rPr>
                <w:id w:val="-8535885"/>
                <w:placeholder>
                  <w:docPart w:val="DefaultPlaceholder_-1854013440"/>
                </w:placeholder>
                <w:showingPlcHdr/>
              </w:sdtPr>
              <w:sdtEndPr/>
              <w:sdtContent>
                <w:r w:rsidR="005E4B3C" w:rsidRPr="005E4B3C">
                  <w:rPr>
                    <w:rStyle w:val="Textodelmarcadordeposicin"/>
                    <w:sz w:val="20"/>
                    <w:szCs w:val="20"/>
                    <w:lang w:val="en-US"/>
                  </w:rPr>
                  <w:t>Click or tap here to enter text.</w:t>
                </w:r>
              </w:sdtContent>
            </w:sdt>
            <w:r w:rsidR="005E4B3C">
              <w:rPr>
                <w:color w:val="808080" w:themeColor="background1" w:themeShade="80"/>
                <w:sz w:val="20"/>
                <w:szCs w:val="20"/>
                <w:lang w:val="en-US"/>
              </w:rPr>
              <w:t xml:space="preserve"> </w:t>
            </w:r>
            <w:r w:rsidR="002F3F88" w:rsidRPr="00C2381B">
              <w:rPr>
                <w:sz w:val="20"/>
                <w:szCs w:val="20"/>
                <w:lang w:val="en-US"/>
              </w:rPr>
              <w:t>tCO</w:t>
            </w:r>
            <w:r w:rsidR="002F3F88" w:rsidRPr="00C2381B">
              <w:rPr>
                <w:sz w:val="20"/>
                <w:szCs w:val="20"/>
                <w:vertAlign w:val="subscript"/>
                <w:lang w:val="en-US"/>
              </w:rPr>
              <w:t>2</w:t>
            </w:r>
            <w:r w:rsidR="00E40DF4" w:rsidRPr="00C2381B">
              <w:rPr>
                <w:sz w:val="20"/>
                <w:szCs w:val="20"/>
                <w:lang w:val="en-US"/>
              </w:rPr>
              <w:t>e</w:t>
            </w:r>
            <w:r w:rsidR="002F3F88" w:rsidRPr="00C2381B">
              <w:rPr>
                <w:sz w:val="20"/>
                <w:szCs w:val="20"/>
                <w:lang w:val="en-US"/>
              </w:rPr>
              <w:t>/</w:t>
            </w:r>
            <w:r w:rsidR="006C2821">
              <w:rPr>
                <w:sz w:val="20"/>
                <w:szCs w:val="20"/>
                <w:lang w:val="en-US"/>
              </w:rPr>
              <w:t>Year</w:t>
            </w:r>
          </w:p>
        </w:tc>
      </w:tr>
      <w:tr w:rsidR="007E39C3" w:rsidRPr="005E4B3C" w14:paraId="760E42E8" w14:textId="77777777" w:rsidTr="0030236A">
        <w:trPr>
          <w:trHeight w:val="565"/>
        </w:trPr>
        <w:tc>
          <w:tcPr>
            <w:tcW w:w="3204" w:type="dxa"/>
            <w:vAlign w:val="center"/>
          </w:tcPr>
          <w:p w14:paraId="2156DDC6" w14:textId="3DE10E3D" w:rsidR="007E39C3" w:rsidRPr="00C2381B" w:rsidRDefault="0027487C" w:rsidP="007E39C3">
            <w:pPr>
              <w:rPr>
                <w:sz w:val="20"/>
                <w:szCs w:val="20"/>
                <w:lang w:val="en-US"/>
              </w:rPr>
            </w:pPr>
            <w:r w:rsidRPr="00C2381B">
              <w:rPr>
                <w:sz w:val="20"/>
                <w:szCs w:val="20"/>
                <w:lang w:val="en-US"/>
              </w:rPr>
              <w:t>Total GHG reductions or removals in the period:</w:t>
            </w:r>
          </w:p>
        </w:tc>
        <w:tc>
          <w:tcPr>
            <w:tcW w:w="6758" w:type="dxa"/>
            <w:gridSpan w:val="3"/>
            <w:vAlign w:val="center"/>
          </w:tcPr>
          <w:p w14:paraId="1C86AFAD" w14:textId="318DD8B1" w:rsidR="00C0079E" w:rsidRPr="00C2381B" w:rsidRDefault="00AC3438" w:rsidP="00C0079E">
            <w:pPr>
              <w:rPr>
                <w:sz w:val="20"/>
                <w:szCs w:val="20"/>
                <w:lang w:val="en-US"/>
              </w:rPr>
            </w:pPr>
            <w:sdt>
              <w:sdtPr>
                <w:rPr>
                  <w:sz w:val="20"/>
                  <w:szCs w:val="20"/>
                  <w:lang w:val="en-US"/>
                </w:rPr>
                <w:id w:val="-1939517754"/>
                <w:placeholder>
                  <w:docPart w:val="DefaultPlaceholder_-1854013440"/>
                </w:placeholder>
                <w:showingPlcHdr/>
              </w:sdtPr>
              <w:sdtEndPr/>
              <w:sdtContent>
                <w:r w:rsidR="005E4B3C" w:rsidRPr="005E4B3C">
                  <w:rPr>
                    <w:rStyle w:val="Textodelmarcadordeposicin"/>
                    <w:sz w:val="20"/>
                    <w:szCs w:val="20"/>
                    <w:lang w:val="en-US"/>
                  </w:rPr>
                  <w:t>Click or tap here to enter text.</w:t>
                </w:r>
              </w:sdtContent>
            </w:sdt>
            <w:r w:rsidR="007E39C3" w:rsidRPr="00C2381B">
              <w:rPr>
                <w:sz w:val="20"/>
                <w:szCs w:val="20"/>
                <w:lang w:val="en-US"/>
              </w:rPr>
              <w:t xml:space="preserve"> tCO</w:t>
            </w:r>
            <w:r w:rsidR="007E39C3" w:rsidRPr="00C2381B">
              <w:rPr>
                <w:sz w:val="20"/>
                <w:szCs w:val="20"/>
                <w:vertAlign w:val="subscript"/>
                <w:lang w:val="en-US"/>
              </w:rPr>
              <w:t>2</w:t>
            </w:r>
            <w:r w:rsidR="00E40DF4" w:rsidRPr="00C2381B">
              <w:rPr>
                <w:sz w:val="20"/>
                <w:szCs w:val="20"/>
                <w:lang w:val="en-US"/>
              </w:rPr>
              <w:t>e</w:t>
            </w:r>
          </w:p>
        </w:tc>
      </w:tr>
      <w:tr w:rsidR="007E39C3" w:rsidRPr="00C2381B" w14:paraId="67BA8EAA" w14:textId="77777777" w:rsidTr="0030236A">
        <w:tc>
          <w:tcPr>
            <w:tcW w:w="3204" w:type="dxa"/>
            <w:vAlign w:val="center"/>
          </w:tcPr>
          <w:p w14:paraId="6751D695" w14:textId="5FFC9D2E" w:rsidR="007E39C3" w:rsidRPr="00C2381B" w:rsidRDefault="0027487C" w:rsidP="007E39C3">
            <w:pPr>
              <w:rPr>
                <w:sz w:val="20"/>
                <w:szCs w:val="20"/>
                <w:lang w:val="en-US"/>
              </w:rPr>
            </w:pPr>
            <w:r w:rsidRPr="00C2381B">
              <w:rPr>
                <w:sz w:val="20"/>
                <w:szCs w:val="20"/>
                <w:lang w:val="en-US"/>
              </w:rPr>
              <w:t>Indicate contribution to Sustainable Development (SDG)</w:t>
            </w:r>
          </w:p>
        </w:tc>
        <w:tc>
          <w:tcPr>
            <w:tcW w:w="6758" w:type="dxa"/>
            <w:gridSpan w:val="3"/>
            <w:vAlign w:val="center"/>
          </w:tcPr>
          <w:p w14:paraId="49A20585" w14:textId="20F97299" w:rsidR="007E39C3" w:rsidRPr="00C2381B" w:rsidRDefault="00C2381B" w:rsidP="007E39C3">
            <w:pPr>
              <w:rPr>
                <w:sz w:val="20"/>
                <w:szCs w:val="20"/>
                <w:lang w:val="en-US"/>
              </w:rPr>
            </w:pPr>
            <w:r w:rsidRPr="00C2381B">
              <w:rPr>
                <w:color w:val="BFBFBF" w:themeColor="background1" w:themeShade="BF"/>
                <w:sz w:val="20"/>
                <w:szCs w:val="20"/>
                <w:lang w:val="en-US"/>
              </w:rPr>
              <w:t>SDGs identified</w:t>
            </w:r>
          </w:p>
        </w:tc>
      </w:tr>
    </w:tbl>
    <w:p w14:paraId="53F434B5" w14:textId="0A177759" w:rsidR="007220B8" w:rsidRPr="00C2381B" w:rsidRDefault="007220B8">
      <w:pPr>
        <w:rPr>
          <w:lang w:val="en-US"/>
        </w:rPr>
      </w:pPr>
      <w:r w:rsidRPr="00C2381B">
        <w:rPr>
          <w:lang w:val="en-US"/>
        </w:rPr>
        <w:br w:type="page"/>
      </w:r>
    </w:p>
    <w:bookmarkStart w:id="0" w:name="_Toc139836440" w:displacedByCustomXml="next"/>
    <w:sdt>
      <w:sdtPr>
        <w:rPr>
          <w:rFonts w:asciiTheme="minorHAnsi" w:eastAsiaTheme="minorHAnsi" w:hAnsiTheme="minorHAnsi" w:cstheme="minorBidi"/>
          <w:caps w:val="0"/>
          <w:color w:val="auto"/>
          <w:sz w:val="22"/>
          <w:szCs w:val="22"/>
          <w:lang w:val="en-US" w:eastAsia="en-US"/>
        </w:rPr>
        <w:id w:val="972014880"/>
        <w:docPartObj>
          <w:docPartGallery w:val="Table of Contents"/>
          <w:docPartUnique/>
        </w:docPartObj>
      </w:sdtPr>
      <w:sdtEndPr>
        <w:rPr>
          <w:b/>
          <w:bCs/>
        </w:rPr>
      </w:sdtEndPr>
      <w:sdtContent>
        <w:p w14:paraId="34F269F5" w14:textId="0DE205C6" w:rsidR="00F522A0" w:rsidRPr="00C2381B" w:rsidRDefault="007E4156" w:rsidP="00F522A0">
          <w:pPr>
            <w:pStyle w:val="TtuloTDC"/>
            <w:rPr>
              <w:rStyle w:val="TitulosGralCar"/>
              <w:lang w:val="en-US"/>
            </w:rPr>
          </w:pPr>
          <w:r w:rsidRPr="00C2381B">
            <w:rPr>
              <w:rStyle w:val="TitulosGralCar"/>
              <w:lang w:val="en-US"/>
            </w:rPr>
            <w:t>Conten</w:t>
          </w:r>
          <w:r w:rsidR="0027487C" w:rsidRPr="00C2381B">
            <w:rPr>
              <w:rStyle w:val="TitulosGralCar"/>
              <w:lang w:val="en-US"/>
            </w:rPr>
            <w:t>T</w:t>
          </w:r>
        </w:p>
        <w:p w14:paraId="103F60F8" w14:textId="3C0FF97F" w:rsidR="005E4B3C" w:rsidRDefault="00F522A0">
          <w:pPr>
            <w:pStyle w:val="TDC2"/>
            <w:rPr>
              <w:rFonts w:asciiTheme="minorHAnsi" w:eastAsiaTheme="minorEastAsia" w:hAnsiTheme="minorHAnsi"/>
              <w:b w:val="0"/>
              <w:caps w:val="0"/>
              <w:kern w:val="2"/>
              <w:sz w:val="24"/>
              <w:szCs w:val="24"/>
              <w:lang w:val="en-US"/>
              <w14:ligatures w14:val="standardContextual"/>
            </w:rPr>
          </w:pPr>
          <w:r w:rsidRPr="00C2381B">
            <w:rPr>
              <w:bCs/>
              <w:iCs/>
              <w:sz w:val="24"/>
              <w:szCs w:val="24"/>
              <w:lang w:val="en-US" w:eastAsia="es-CO"/>
            </w:rPr>
            <w:fldChar w:fldCharType="begin"/>
          </w:r>
          <w:r w:rsidRPr="00C2381B">
            <w:rPr>
              <w:lang w:val="en-US" w:eastAsia="es-CO"/>
            </w:rPr>
            <w:instrText xml:space="preserve"> TOC \o "1-3" \h \z \u </w:instrText>
          </w:r>
          <w:r w:rsidRPr="00C2381B">
            <w:rPr>
              <w:bCs/>
              <w:iCs/>
              <w:sz w:val="24"/>
              <w:szCs w:val="24"/>
              <w:lang w:val="en-US" w:eastAsia="es-CO"/>
            </w:rPr>
            <w:fldChar w:fldCharType="separate"/>
          </w:r>
          <w:hyperlink w:anchor="_Toc196919116" w:history="1">
            <w:r w:rsidR="005E4B3C" w:rsidRPr="00992E22">
              <w:rPr>
                <w:rStyle w:val="Hipervnculo"/>
                <w:lang w:val="en-US"/>
              </w:rPr>
              <w:t>secTIOn A. Description of the Mitigation Initiative</w:t>
            </w:r>
            <w:r w:rsidR="005E4B3C">
              <w:rPr>
                <w:webHidden/>
              </w:rPr>
              <w:tab/>
            </w:r>
            <w:r w:rsidR="005E4B3C">
              <w:rPr>
                <w:webHidden/>
              </w:rPr>
              <w:fldChar w:fldCharType="begin"/>
            </w:r>
            <w:r w:rsidR="005E4B3C">
              <w:rPr>
                <w:webHidden/>
              </w:rPr>
              <w:instrText xml:space="preserve"> PAGEREF _Toc196919116 \h </w:instrText>
            </w:r>
            <w:r w:rsidR="005E4B3C">
              <w:rPr>
                <w:webHidden/>
              </w:rPr>
            </w:r>
            <w:r w:rsidR="005E4B3C">
              <w:rPr>
                <w:webHidden/>
              </w:rPr>
              <w:fldChar w:fldCharType="separate"/>
            </w:r>
            <w:r w:rsidR="005E4B3C">
              <w:rPr>
                <w:webHidden/>
              </w:rPr>
              <w:t>5</w:t>
            </w:r>
            <w:r w:rsidR="005E4B3C">
              <w:rPr>
                <w:webHidden/>
              </w:rPr>
              <w:fldChar w:fldCharType="end"/>
            </w:r>
          </w:hyperlink>
        </w:p>
        <w:p w14:paraId="6A77B46D" w14:textId="1B275698"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17" w:history="1">
            <w:r w:rsidRPr="00992E22">
              <w:rPr>
                <w:rStyle w:val="Hipervnculo"/>
                <w:rFonts w:ascii="Montserrat" w:hAnsi="Montserrat"/>
                <w:noProof/>
                <w:lang w:val="en-US"/>
              </w:rPr>
              <w:t>A.1.</w:t>
            </w:r>
            <w:r w:rsidRPr="00992E22">
              <w:rPr>
                <w:rStyle w:val="Hipervnculo"/>
                <w:noProof/>
                <w:lang w:val="en-US"/>
              </w:rPr>
              <w:t xml:space="preserve"> General description of the mitigation initiative</w:t>
            </w:r>
            <w:r>
              <w:rPr>
                <w:noProof/>
                <w:webHidden/>
              </w:rPr>
              <w:tab/>
            </w:r>
            <w:r>
              <w:rPr>
                <w:noProof/>
                <w:webHidden/>
              </w:rPr>
              <w:fldChar w:fldCharType="begin"/>
            </w:r>
            <w:r>
              <w:rPr>
                <w:noProof/>
                <w:webHidden/>
              </w:rPr>
              <w:instrText xml:space="preserve"> PAGEREF _Toc196919117 \h </w:instrText>
            </w:r>
            <w:r>
              <w:rPr>
                <w:noProof/>
                <w:webHidden/>
              </w:rPr>
            </w:r>
            <w:r>
              <w:rPr>
                <w:noProof/>
                <w:webHidden/>
              </w:rPr>
              <w:fldChar w:fldCharType="separate"/>
            </w:r>
            <w:r>
              <w:rPr>
                <w:noProof/>
                <w:webHidden/>
              </w:rPr>
              <w:t>5</w:t>
            </w:r>
            <w:r>
              <w:rPr>
                <w:noProof/>
                <w:webHidden/>
              </w:rPr>
              <w:fldChar w:fldCharType="end"/>
            </w:r>
          </w:hyperlink>
        </w:p>
        <w:p w14:paraId="0D51AB7E" w14:textId="3C53D8CA"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18" w:history="1">
            <w:r w:rsidRPr="00992E22">
              <w:rPr>
                <w:rStyle w:val="Hipervnculo"/>
                <w:rFonts w:ascii="Montserrat" w:hAnsi="Montserrat"/>
                <w:noProof/>
                <w:lang w:val="en-US"/>
              </w:rPr>
              <w:t>A.2.</w:t>
            </w:r>
            <w:r w:rsidRPr="00992E22">
              <w:rPr>
                <w:rStyle w:val="Hipervnculo"/>
                <w:noProof/>
                <w:lang w:val="en-US"/>
              </w:rPr>
              <w:t xml:space="preserve"> Location of the mitigation initiative</w:t>
            </w:r>
            <w:r>
              <w:rPr>
                <w:noProof/>
                <w:webHidden/>
              </w:rPr>
              <w:tab/>
            </w:r>
            <w:r>
              <w:rPr>
                <w:noProof/>
                <w:webHidden/>
              </w:rPr>
              <w:fldChar w:fldCharType="begin"/>
            </w:r>
            <w:r>
              <w:rPr>
                <w:noProof/>
                <w:webHidden/>
              </w:rPr>
              <w:instrText xml:space="preserve"> PAGEREF _Toc196919118 \h </w:instrText>
            </w:r>
            <w:r>
              <w:rPr>
                <w:noProof/>
                <w:webHidden/>
              </w:rPr>
            </w:r>
            <w:r>
              <w:rPr>
                <w:noProof/>
                <w:webHidden/>
              </w:rPr>
              <w:fldChar w:fldCharType="separate"/>
            </w:r>
            <w:r>
              <w:rPr>
                <w:noProof/>
                <w:webHidden/>
              </w:rPr>
              <w:t>5</w:t>
            </w:r>
            <w:r>
              <w:rPr>
                <w:noProof/>
                <w:webHidden/>
              </w:rPr>
              <w:fldChar w:fldCharType="end"/>
            </w:r>
          </w:hyperlink>
        </w:p>
        <w:p w14:paraId="112CB7D9" w14:textId="55317747"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19" w:history="1">
            <w:r w:rsidRPr="00992E22">
              <w:rPr>
                <w:rStyle w:val="Hipervnculo"/>
                <w:rFonts w:ascii="Montserrat" w:hAnsi="Montserrat"/>
                <w:noProof/>
                <w:lang w:val="en-US"/>
              </w:rPr>
              <w:t>A.3.</w:t>
            </w:r>
            <w:r w:rsidRPr="00992E22">
              <w:rPr>
                <w:rStyle w:val="Hipervnculo"/>
                <w:noProof/>
                <w:lang w:val="en-US"/>
              </w:rPr>
              <w:t xml:space="preserve"> Description of the measures or technologies employed by the mitigation initiative</w:t>
            </w:r>
            <w:r>
              <w:rPr>
                <w:noProof/>
                <w:webHidden/>
              </w:rPr>
              <w:tab/>
            </w:r>
            <w:r>
              <w:rPr>
                <w:noProof/>
                <w:webHidden/>
              </w:rPr>
              <w:fldChar w:fldCharType="begin"/>
            </w:r>
            <w:r>
              <w:rPr>
                <w:noProof/>
                <w:webHidden/>
              </w:rPr>
              <w:instrText xml:space="preserve"> PAGEREF _Toc196919119 \h </w:instrText>
            </w:r>
            <w:r>
              <w:rPr>
                <w:noProof/>
                <w:webHidden/>
              </w:rPr>
            </w:r>
            <w:r>
              <w:rPr>
                <w:noProof/>
                <w:webHidden/>
              </w:rPr>
              <w:fldChar w:fldCharType="separate"/>
            </w:r>
            <w:r>
              <w:rPr>
                <w:noProof/>
                <w:webHidden/>
              </w:rPr>
              <w:t>5</w:t>
            </w:r>
            <w:r>
              <w:rPr>
                <w:noProof/>
                <w:webHidden/>
              </w:rPr>
              <w:fldChar w:fldCharType="end"/>
            </w:r>
          </w:hyperlink>
        </w:p>
        <w:p w14:paraId="7B95C6B6" w14:textId="1D8C114D"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20" w:history="1">
            <w:r w:rsidRPr="00992E22">
              <w:rPr>
                <w:rStyle w:val="Hipervnculo"/>
                <w:rFonts w:ascii="Montserrat" w:hAnsi="Montserrat"/>
                <w:noProof/>
                <w:lang w:val="en-US"/>
              </w:rPr>
              <w:t>A.4.</w:t>
            </w:r>
            <w:r w:rsidRPr="00992E22">
              <w:rPr>
                <w:rStyle w:val="Hipervnculo"/>
                <w:noProof/>
                <w:lang w:val="en-US"/>
              </w:rPr>
              <w:t xml:space="preserve"> Participants in the mitigation initiative</w:t>
            </w:r>
            <w:r>
              <w:rPr>
                <w:noProof/>
                <w:webHidden/>
              </w:rPr>
              <w:tab/>
            </w:r>
            <w:r>
              <w:rPr>
                <w:noProof/>
                <w:webHidden/>
              </w:rPr>
              <w:fldChar w:fldCharType="begin"/>
            </w:r>
            <w:r>
              <w:rPr>
                <w:noProof/>
                <w:webHidden/>
              </w:rPr>
              <w:instrText xml:space="preserve"> PAGEREF _Toc196919120 \h </w:instrText>
            </w:r>
            <w:r>
              <w:rPr>
                <w:noProof/>
                <w:webHidden/>
              </w:rPr>
            </w:r>
            <w:r>
              <w:rPr>
                <w:noProof/>
                <w:webHidden/>
              </w:rPr>
              <w:fldChar w:fldCharType="separate"/>
            </w:r>
            <w:r>
              <w:rPr>
                <w:noProof/>
                <w:webHidden/>
              </w:rPr>
              <w:t>6</w:t>
            </w:r>
            <w:r>
              <w:rPr>
                <w:noProof/>
                <w:webHidden/>
              </w:rPr>
              <w:fldChar w:fldCharType="end"/>
            </w:r>
          </w:hyperlink>
        </w:p>
        <w:p w14:paraId="3BF52DE0" w14:textId="55A93B4D"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21" w:history="1">
            <w:r w:rsidRPr="00992E22">
              <w:rPr>
                <w:rStyle w:val="Hipervnculo"/>
                <w:rFonts w:ascii="Montserrat" w:hAnsi="Montserrat"/>
                <w:noProof/>
                <w:lang w:val="en-US"/>
              </w:rPr>
              <w:t>A.5.</w:t>
            </w:r>
            <w:r w:rsidRPr="00992E22">
              <w:rPr>
                <w:rStyle w:val="Hipervnculo"/>
                <w:noProof/>
                <w:lang w:val="en-US"/>
              </w:rPr>
              <w:t xml:space="preserve"> Statement of the nature of carbon credits</w:t>
            </w:r>
            <w:r>
              <w:rPr>
                <w:noProof/>
                <w:webHidden/>
              </w:rPr>
              <w:tab/>
            </w:r>
            <w:r>
              <w:rPr>
                <w:noProof/>
                <w:webHidden/>
              </w:rPr>
              <w:fldChar w:fldCharType="begin"/>
            </w:r>
            <w:r>
              <w:rPr>
                <w:noProof/>
                <w:webHidden/>
              </w:rPr>
              <w:instrText xml:space="preserve"> PAGEREF _Toc196919121 \h </w:instrText>
            </w:r>
            <w:r>
              <w:rPr>
                <w:noProof/>
                <w:webHidden/>
              </w:rPr>
            </w:r>
            <w:r>
              <w:rPr>
                <w:noProof/>
                <w:webHidden/>
              </w:rPr>
              <w:fldChar w:fldCharType="separate"/>
            </w:r>
            <w:r>
              <w:rPr>
                <w:noProof/>
                <w:webHidden/>
              </w:rPr>
              <w:t>6</w:t>
            </w:r>
            <w:r>
              <w:rPr>
                <w:noProof/>
                <w:webHidden/>
              </w:rPr>
              <w:fldChar w:fldCharType="end"/>
            </w:r>
          </w:hyperlink>
        </w:p>
        <w:p w14:paraId="47EDCAA8" w14:textId="6609F4C5" w:rsidR="005E4B3C" w:rsidRDefault="005E4B3C">
          <w:pPr>
            <w:pStyle w:val="TDC2"/>
            <w:rPr>
              <w:rFonts w:asciiTheme="minorHAnsi" w:eastAsiaTheme="minorEastAsia" w:hAnsiTheme="minorHAnsi"/>
              <w:b w:val="0"/>
              <w:caps w:val="0"/>
              <w:kern w:val="2"/>
              <w:sz w:val="24"/>
              <w:szCs w:val="24"/>
              <w:lang w:val="en-US"/>
              <w14:ligatures w14:val="standardContextual"/>
            </w:rPr>
          </w:pPr>
          <w:hyperlink w:anchor="_Toc196919122" w:history="1">
            <w:r w:rsidRPr="00992E22">
              <w:rPr>
                <w:rStyle w:val="Hipervnculo"/>
                <w:lang w:val="en-US"/>
              </w:rPr>
              <w:t>secTIOn B. Application of the Selected Methodology(ies)</w:t>
            </w:r>
            <w:r>
              <w:rPr>
                <w:webHidden/>
              </w:rPr>
              <w:tab/>
            </w:r>
            <w:r>
              <w:rPr>
                <w:webHidden/>
              </w:rPr>
              <w:fldChar w:fldCharType="begin"/>
            </w:r>
            <w:r>
              <w:rPr>
                <w:webHidden/>
              </w:rPr>
              <w:instrText xml:space="preserve"> PAGEREF _Toc196919122 \h </w:instrText>
            </w:r>
            <w:r>
              <w:rPr>
                <w:webHidden/>
              </w:rPr>
            </w:r>
            <w:r>
              <w:rPr>
                <w:webHidden/>
              </w:rPr>
              <w:fldChar w:fldCharType="separate"/>
            </w:r>
            <w:r>
              <w:rPr>
                <w:webHidden/>
              </w:rPr>
              <w:t>8</w:t>
            </w:r>
            <w:r>
              <w:rPr>
                <w:webHidden/>
              </w:rPr>
              <w:fldChar w:fldCharType="end"/>
            </w:r>
          </w:hyperlink>
        </w:p>
        <w:p w14:paraId="08847889" w14:textId="6866B960"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23" w:history="1">
            <w:r w:rsidRPr="00992E22">
              <w:rPr>
                <w:rStyle w:val="Hipervnculo"/>
                <w:rFonts w:ascii="Montserrat" w:hAnsi="Montserrat"/>
                <w:noProof/>
                <w:lang w:val="en-US"/>
              </w:rPr>
              <w:t>B.1.</w:t>
            </w:r>
            <w:r w:rsidRPr="00992E22">
              <w:rPr>
                <w:rStyle w:val="Hipervnculo"/>
                <w:noProof/>
                <w:lang w:val="en-US"/>
              </w:rPr>
              <w:t xml:space="preserve"> Description of the methodology(ies) and tool(s) applied</w:t>
            </w:r>
            <w:r>
              <w:rPr>
                <w:noProof/>
                <w:webHidden/>
              </w:rPr>
              <w:tab/>
            </w:r>
            <w:r>
              <w:rPr>
                <w:noProof/>
                <w:webHidden/>
              </w:rPr>
              <w:fldChar w:fldCharType="begin"/>
            </w:r>
            <w:r>
              <w:rPr>
                <w:noProof/>
                <w:webHidden/>
              </w:rPr>
              <w:instrText xml:space="preserve"> PAGEREF _Toc196919123 \h </w:instrText>
            </w:r>
            <w:r>
              <w:rPr>
                <w:noProof/>
                <w:webHidden/>
              </w:rPr>
            </w:r>
            <w:r>
              <w:rPr>
                <w:noProof/>
                <w:webHidden/>
              </w:rPr>
              <w:fldChar w:fldCharType="separate"/>
            </w:r>
            <w:r>
              <w:rPr>
                <w:noProof/>
                <w:webHidden/>
              </w:rPr>
              <w:t>8</w:t>
            </w:r>
            <w:r>
              <w:rPr>
                <w:noProof/>
                <w:webHidden/>
              </w:rPr>
              <w:fldChar w:fldCharType="end"/>
            </w:r>
          </w:hyperlink>
        </w:p>
        <w:p w14:paraId="5D10C9A7" w14:textId="72BD6ABA"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24" w:history="1">
            <w:r w:rsidRPr="00992E22">
              <w:rPr>
                <w:rStyle w:val="Hipervnculo"/>
                <w:rFonts w:ascii="Montserrat" w:hAnsi="Montserrat"/>
                <w:noProof/>
                <w:lang w:val="en-US"/>
              </w:rPr>
              <w:t>B.2.</w:t>
            </w:r>
            <w:r w:rsidRPr="00992E22">
              <w:rPr>
                <w:rStyle w:val="Hipervnculo"/>
                <w:noProof/>
                <w:lang w:val="en-US"/>
              </w:rPr>
              <w:t xml:space="preserve"> Conditions of applicability of the methodology(ies) and tool(s) selected</w:t>
            </w:r>
            <w:r>
              <w:rPr>
                <w:noProof/>
                <w:webHidden/>
              </w:rPr>
              <w:tab/>
            </w:r>
            <w:r>
              <w:rPr>
                <w:noProof/>
                <w:webHidden/>
              </w:rPr>
              <w:fldChar w:fldCharType="begin"/>
            </w:r>
            <w:r>
              <w:rPr>
                <w:noProof/>
                <w:webHidden/>
              </w:rPr>
              <w:instrText xml:space="preserve"> PAGEREF _Toc196919124 \h </w:instrText>
            </w:r>
            <w:r>
              <w:rPr>
                <w:noProof/>
                <w:webHidden/>
              </w:rPr>
            </w:r>
            <w:r>
              <w:rPr>
                <w:noProof/>
                <w:webHidden/>
              </w:rPr>
              <w:fldChar w:fldCharType="separate"/>
            </w:r>
            <w:r>
              <w:rPr>
                <w:noProof/>
                <w:webHidden/>
              </w:rPr>
              <w:t>8</w:t>
            </w:r>
            <w:r>
              <w:rPr>
                <w:noProof/>
                <w:webHidden/>
              </w:rPr>
              <w:fldChar w:fldCharType="end"/>
            </w:r>
          </w:hyperlink>
        </w:p>
        <w:p w14:paraId="6814FA1C" w14:textId="5CE1A504"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25" w:history="1">
            <w:r w:rsidRPr="00992E22">
              <w:rPr>
                <w:rStyle w:val="Hipervnculo"/>
                <w:rFonts w:ascii="Montserrat" w:hAnsi="Montserrat"/>
                <w:noProof/>
                <w:lang w:val="en-US"/>
              </w:rPr>
              <w:t>B.3.</w:t>
            </w:r>
            <w:r w:rsidRPr="00992E22">
              <w:rPr>
                <w:rStyle w:val="Hipervnculo"/>
                <w:noProof/>
                <w:lang w:val="en-US"/>
              </w:rPr>
              <w:t xml:space="preserve"> Description of the limits and greenhouse gases covered</w:t>
            </w:r>
            <w:r>
              <w:rPr>
                <w:noProof/>
                <w:webHidden/>
              </w:rPr>
              <w:tab/>
            </w:r>
            <w:r>
              <w:rPr>
                <w:noProof/>
                <w:webHidden/>
              </w:rPr>
              <w:fldChar w:fldCharType="begin"/>
            </w:r>
            <w:r>
              <w:rPr>
                <w:noProof/>
                <w:webHidden/>
              </w:rPr>
              <w:instrText xml:space="preserve"> PAGEREF _Toc196919125 \h </w:instrText>
            </w:r>
            <w:r>
              <w:rPr>
                <w:noProof/>
                <w:webHidden/>
              </w:rPr>
            </w:r>
            <w:r>
              <w:rPr>
                <w:noProof/>
                <w:webHidden/>
              </w:rPr>
              <w:fldChar w:fldCharType="separate"/>
            </w:r>
            <w:r>
              <w:rPr>
                <w:noProof/>
                <w:webHidden/>
              </w:rPr>
              <w:t>8</w:t>
            </w:r>
            <w:r>
              <w:rPr>
                <w:noProof/>
                <w:webHidden/>
              </w:rPr>
              <w:fldChar w:fldCharType="end"/>
            </w:r>
          </w:hyperlink>
        </w:p>
        <w:p w14:paraId="07CBFA56" w14:textId="4059F2CF"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26" w:history="1">
            <w:r w:rsidRPr="00992E22">
              <w:rPr>
                <w:rStyle w:val="Hipervnculo"/>
                <w:rFonts w:ascii="Montserrat" w:hAnsi="Montserrat"/>
                <w:noProof/>
                <w:lang w:val="en-US"/>
              </w:rPr>
              <w:t>B.4.</w:t>
            </w:r>
            <w:r w:rsidRPr="00992E22">
              <w:rPr>
                <w:rStyle w:val="Hipervnculo"/>
                <w:noProof/>
                <w:lang w:val="en-US"/>
              </w:rPr>
              <w:t xml:space="preserve"> Description of the baseline applicable to the mitigation initiative</w:t>
            </w:r>
            <w:r>
              <w:rPr>
                <w:noProof/>
                <w:webHidden/>
              </w:rPr>
              <w:tab/>
            </w:r>
            <w:r>
              <w:rPr>
                <w:noProof/>
                <w:webHidden/>
              </w:rPr>
              <w:fldChar w:fldCharType="begin"/>
            </w:r>
            <w:r>
              <w:rPr>
                <w:noProof/>
                <w:webHidden/>
              </w:rPr>
              <w:instrText xml:space="preserve"> PAGEREF _Toc196919126 \h </w:instrText>
            </w:r>
            <w:r>
              <w:rPr>
                <w:noProof/>
                <w:webHidden/>
              </w:rPr>
            </w:r>
            <w:r>
              <w:rPr>
                <w:noProof/>
                <w:webHidden/>
              </w:rPr>
              <w:fldChar w:fldCharType="separate"/>
            </w:r>
            <w:r>
              <w:rPr>
                <w:noProof/>
                <w:webHidden/>
              </w:rPr>
              <w:t>9</w:t>
            </w:r>
            <w:r>
              <w:rPr>
                <w:noProof/>
                <w:webHidden/>
              </w:rPr>
              <w:fldChar w:fldCharType="end"/>
            </w:r>
          </w:hyperlink>
        </w:p>
        <w:p w14:paraId="374F79E1" w14:textId="0322F2D5"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27" w:history="1">
            <w:r w:rsidRPr="00992E22">
              <w:rPr>
                <w:rStyle w:val="Hipervnculo"/>
                <w:rFonts w:ascii="Montserrat" w:hAnsi="Montserrat"/>
                <w:noProof/>
                <w:lang w:val="en-US"/>
              </w:rPr>
              <w:t>B.5.</w:t>
            </w:r>
            <w:r w:rsidRPr="00992E22">
              <w:rPr>
                <w:rStyle w:val="Hipervnculo"/>
                <w:noProof/>
                <w:lang w:val="en-US"/>
              </w:rPr>
              <w:t xml:space="preserve"> Demonstration of additionality</w:t>
            </w:r>
            <w:r>
              <w:rPr>
                <w:noProof/>
                <w:webHidden/>
              </w:rPr>
              <w:tab/>
            </w:r>
            <w:r>
              <w:rPr>
                <w:noProof/>
                <w:webHidden/>
              </w:rPr>
              <w:fldChar w:fldCharType="begin"/>
            </w:r>
            <w:r>
              <w:rPr>
                <w:noProof/>
                <w:webHidden/>
              </w:rPr>
              <w:instrText xml:space="preserve"> PAGEREF _Toc196919127 \h </w:instrText>
            </w:r>
            <w:r>
              <w:rPr>
                <w:noProof/>
                <w:webHidden/>
              </w:rPr>
            </w:r>
            <w:r>
              <w:rPr>
                <w:noProof/>
                <w:webHidden/>
              </w:rPr>
              <w:fldChar w:fldCharType="separate"/>
            </w:r>
            <w:r>
              <w:rPr>
                <w:noProof/>
                <w:webHidden/>
              </w:rPr>
              <w:t>9</w:t>
            </w:r>
            <w:r>
              <w:rPr>
                <w:noProof/>
                <w:webHidden/>
              </w:rPr>
              <w:fldChar w:fldCharType="end"/>
            </w:r>
          </w:hyperlink>
        </w:p>
        <w:p w14:paraId="7F036EE5" w14:textId="61E11165"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28" w:history="1">
            <w:r w:rsidRPr="00992E22">
              <w:rPr>
                <w:rStyle w:val="Hipervnculo"/>
                <w:rFonts w:ascii="Montserrat" w:hAnsi="Montserrat"/>
                <w:noProof/>
                <w:lang w:val="en-US"/>
              </w:rPr>
              <w:t>B.6.</w:t>
            </w:r>
            <w:r w:rsidRPr="00992E22">
              <w:rPr>
                <w:rStyle w:val="Hipervnculo"/>
                <w:noProof/>
                <w:lang w:val="en-US"/>
              </w:rPr>
              <w:t xml:space="preserve"> Determination of greenhouse gas emissions reductions</w:t>
            </w:r>
            <w:r>
              <w:rPr>
                <w:noProof/>
                <w:webHidden/>
              </w:rPr>
              <w:tab/>
            </w:r>
            <w:r>
              <w:rPr>
                <w:noProof/>
                <w:webHidden/>
              </w:rPr>
              <w:fldChar w:fldCharType="begin"/>
            </w:r>
            <w:r>
              <w:rPr>
                <w:noProof/>
                <w:webHidden/>
              </w:rPr>
              <w:instrText xml:space="preserve"> PAGEREF _Toc196919128 \h </w:instrText>
            </w:r>
            <w:r>
              <w:rPr>
                <w:noProof/>
                <w:webHidden/>
              </w:rPr>
            </w:r>
            <w:r>
              <w:rPr>
                <w:noProof/>
                <w:webHidden/>
              </w:rPr>
              <w:fldChar w:fldCharType="separate"/>
            </w:r>
            <w:r>
              <w:rPr>
                <w:noProof/>
                <w:webHidden/>
              </w:rPr>
              <w:t>10</w:t>
            </w:r>
            <w:r>
              <w:rPr>
                <w:noProof/>
                <w:webHidden/>
              </w:rPr>
              <w:fldChar w:fldCharType="end"/>
            </w:r>
          </w:hyperlink>
        </w:p>
        <w:p w14:paraId="41C2564E" w14:textId="1CAEE330"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29" w:history="1">
            <w:r w:rsidRPr="00992E22">
              <w:rPr>
                <w:rStyle w:val="Hipervnculo"/>
                <w:rFonts w:ascii="Montserrat" w:hAnsi="Montserrat"/>
                <w:noProof/>
                <w:lang w:val="en-US"/>
              </w:rPr>
              <w:t>B.7.</w:t>
            </w:r>
            <w:r w:rsidRPr="00992E22">
              <w:rPr>
                <w:rStyle w:val="Hipervnculo"/>
                <w:noProof/>
                <w:lang w:val="en-US"/>
              </w:rPr>
              <w:t xml:space="preserve"> Monitoring plan</w:t>
            </w:r>
            <w:r>
              <w:rPr>
                <w:noProof/>
                <w:webHidden/>
              </w:rPr>
              <w:tab/>
            </w:r>
            <w:r>
              <w:rPr>
                <w:noProof/>
                <w:webHidden/>
              </w:rPr>
              <w:fldChar w:fldCharType="begin"/>
            </w:r>
            <w:r>
              <w:rPr>
                <w:noProof/>
                <w:webHidden/>
              </w:rPr>
              <w:instrText xml:space="preserve"> PAGEREF _Toc196919129 \h </w:instrText>
            </w:r>
            <w:r>
              <w:rPr>
                <w:noProof/>
                <w:webHidden/>
              </w:rPr>
            </w:r>
            <w:r>
              <w:rPr>
                <w:noProof/>
                <w:webHidden/>
              </w:rPr>
              <w:fldChar w:fldCharType="separate"/>
            </w:r>
            <w:r>
              <w:rPr>
                <w:noProof/>
                <w:webHidden/>
              </w:rPr>
              <w:t>12</w:t>
            </w:r>
            <w:r>
              <w:rPr>
                <w:noProof/>
                <w:webHidden/>
              </w:rPr>
              <w:fldChar w:fldCharType="end"/>
            </w:r>
          </w:hyperlink>
        </w:p>
        <w:p w14:paraId="5775C5C7" w14:textId="0A27A124" w:rsidR="005E4B3C" w:rsidRDefault="005E4B3C">
          <w:pPr>
            <w:pStyle w:val="TDC2"/>
            <w:rPr>
              <w:rFonts w:asciiTheme="minorHAnsi" w:eastAsiaTheme="minorEastAsia" w:hAnsiTheme="minorHAnsi"/>
              <w:b w:val="0"/>
              <w:caps w:val="0"/>
              <w:kern w:val="2"/>
              <w:sz w:val="24"/>
              <w:szCs w:val="24"/>
              <w:lang w:val="en-US"/>
              <w14:ligatures w14:val="standardContextual"/>
            </w:rPr>
          </w:pPr>
          <w:hyperlink w:anchor="_Toc196919130" w:history="1">
            <w:r w:rsidRPr="00992E22">
              <w:rPr>
                <w:rStyle w:val="Hipervnculo"/>
                <w:lang w:val="en-US"/>
              </w:rPr>
              <w:t>secTIOn C. Mitigation Initiative Timing Information</w:t>
            </w:r>
            <w:r>
              <w:rPr>
                <w:webHidden/>
              </w:rPr>
              <w:tab/>
            </w:r>
            <w:r>
              <w:rPr>
                <w:webHidden/>
              </w:rPr>
              <w:fldChar w:fldCharType="begin"/>
            </w:r>
            <w:r>
              <w:rPr>
                <w:webHidden/>
              </w:rPr>
              <w:instrText xml:space="preserve"> PAGEREF _Toc196919130 \h </w:instrText>
            </w:r>
            <w:r>
              <w:rPr>
                <w:webHidden/>
              </w:rPr>
            </w:r>
            <w:r>
              <w:rPr>
                <w:webHidden/>
              </w:rPr>
              <w:fldChar w:fldCharType="separate"/>
            </w:r>
            <w:r>
              <w:rPr>
                <w:webHidden/>
              </w:rPr>
              <w:t>15</w:t>
            </w:r>
            <w:r>
              <w:rPr>
                <w:webHidden/>
              </w:rPr>
              <w:fldChar w:fldCharType="end"/>
            </w:r>
          </w:hyperlink>
        </w:p>
        <w:p w14:paraId="5C313C28" w14:textId="1DFCAFF9"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31" w:history="1">
            <w:r w:rsidRPr="00992E22">
              <w:rPr>
                <w:rStyle w:val="Hipervnculo"/>
                <w:rFonts w:ascii="Montserrat" w:hAnsi="Montserrat"/>
                <w:noProof/>
                <w:lang w:val="en-US"/>
              </w:rPr>
              <w:t>C.1.</w:t>
            </w:r>
            <w:r w:rsidRPr="00992E22">
              <w:rPr>
                <w:rStyle w:val="Hipervnculo"/>
                <w:noProof/>
                <w:lang w:val="en-US"/>
              </w:rPr>
              <w:t xml:space="preserve"> Start date of the mitigation initiative</w:t>
            </w:r>
            <w:r>
              <w:rPr>
                <w:noProof/>
                <w:webHidden/>
              </w:rPr>
              <w:tab/>
            </w:r>
            <w:r>
              <w:rPr>
                <w:noProof/>
                <w:webHidden/>
              </w:rPr>
              <w:fldChar w:fldCharType="begin"/>
            </w:r>
            <w:r>
              <w:rPr>
                <w:noProof/>
                <w:webHidden/>
              </w:rPr>
              <w:instrText xml:space="preserve"> PAGEREF _Toc196919131 \h </w:instrText>
            </w:r>
            <w:r>
              <w:rPr>
                <w:noProof/>
                <w:webHidden/>
              </w:rPr>
            </w:r>
            <w:r>
              <w:rPr>
                <w:noProof/>
                <w:webHidden/>
              </w:rPr>
              <w:fldChar w:fldCharType="separate"/>
            </w:r>
            <w:r>
              <w:rPr>
                <w:noProof/>
                <w:webHidden/>
              </w:rPr>
              <w:t>15</w:t>
            </w:r>
            <w:r>
              <w:rPr>
                <w:noProof/>
                <w:webHidden/>
              </w:rPr>
              <w:fldChar w:fldCharType="end"/>
            </w:r>
          </w:hyperlink>
        </w:p>
        <w:p w14:paraId="67DDB4B4" w14:textId="5C98578B"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32" w:history="1">
            <w:r w:rsidRPr="00992E22">
              <w:rPr>
                <w:rStyle w:val="Hipervnculo"/>
                <w:rFonts w:ascii="Montserrat" w:hAnsi="Montserrat"/>
                <w:noProof/>
                <w:lang w:val="en-US"/>
              </w:rPr>
              <w:t>C.2.</w:t>
            </w:r>
            <w:r w:rsidRPr="00992E22">
              <w:rPr>
                <w:rStyle w:val="Hipervnculo"/>
                <w:noProof/>
                <w:lang w:val="en-US"/>
              </w:rPr>
              <w:t xml:space="preserve"> Expected useful life of the mitigation initiative</w:t>
            </w:r>
            <w:r>
              <w:rPr>
                <w:noProof/>
                <w:webHidden/>
              </w:rPr>
              <w:tab/>
            </w:r>
            <w:r>
              <w:rPr>
                <w:noProof/>
                <w:webHidden/>
              </w:rPr>
              <w:fldChar w:fldCharType="begin"/>
            </w:r>
            <w:r>
              <w:rPr>
                <w:noProof/>
                <w:webHidden/>
              </w:rPr>
              <w:instrText xml:space="preserve"> PAGEREF _Toc196919132 \h </w:instrText>
            </w:r>
            <w:r>
              <w:rPr>
                <w:noProof/>
                <w:webHidden/>
              </w:rPr>
            </w:r>
            <w:r>
              <w:rPr>
                <w:noProof/>
                <w:webHidden/>
              </w:rPr>
              <w:fldChar w:fldCharType="separate"/>
            </w:r>
            <w:r>
              <w:rPr>
                <w:noProof/>
                <w:webHidden/>
              </w:rPr>
              <w:t>15</w:t>
            </w:r>
            <w:r>
              <w:rPr>
                <w:noProof/>
                <w:webHidden/>
              </w:rPr>
              <w:fldChar w:fldCharType="end"/>
            </w:r>
          </w:hyperlink>
        </w:p>
        <w:p w14:paraId="3F6A45FE" w14:textId="1FB18CC7"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33" w:history="1">
            <w:r w:rsidRPr="00992E22">
              <w:rPr>
                <w:rStyle w:val="Hipervnculo"/>
                <w:rFonts w:ascii="Montserrat" w:hAnsi="Montserrat"/>
                <w:noProof/>
                <w:lang w:val="en-US"/>
              </w:rPr>
              <w:t>C.3.</w:t>
            </w:r>
            <w:r w:rsidRPr="00992E22">
              <w:rPr>
                <w:rStyle w:val="Hipervnculo"/>
                <w:noProof/>
                <w:lang w:val="en-US"/>
              </w:rPr>
              <w:t xml:space="preserve"> Mitigation initiative crediting period</w:t>
            </w:r>
            <w:r>
              <w:rPr>
                <w:noProof/>
                <w:webHidden/>
              </w:rPr>
              <w:tab/>
            </w:r>
            <w:r>
              <w:rPr>
                <w:noProof/>
                <w:webHidden/>
              </w:rPr>
              <w:fldChar w:fldCharType="begin"/>
            </w:r>
            <w:r>
              <w:rPr>
                <w:noProof/>
                <w:webHidden/>
              </w:rPr>
              <w:instrText xml:space="preserve"> PAGEREF _Toc196919133 \h </w:instrText>
            </w:r>
            <w:r>
              <w:rPr>
                <w:noProof/>
                <w:webHidden/>
              </w:rPr>
            </w:r>
            <w:r>
              <w:rPr>
                <w:noProof/>
                <w:webHidden/>
              </w:rPr>
              <w:fldChar w:fldCharType="separate"/>
            </w:r>
            <w:r>
              <w:rPr>
                <w:noProof/>
                <w:webHidden/>
              </w:rPr>
              <w:t>15</w:t>
            </w:r>
            <w:r>
              <w:rPr>
                <w:noProof/>
                <w:webHidden/>
              </w:rPr>
              <w:fldChar w:fldCharType="end"/>
            </w:r>
          </w:hyperlink>
        </w:p>
        <w:p w14:paraId="6B0BEAA0" w14:textId="5A2C4773" w:rsidR="005E4B3C" w:rsidRDefault="005E4B3C">
          <w:pPr>
            <w:pStyle w:val="TDC2"/>
            <w:rPr>
              <w:rFonts w:asciiTheme="minorHAnsi" w:eastAsiaTheme="minorEastAsia" w:hAnsiTheme="minorHAnsi"/>
              <w:b w:val="0"/>
              <w:caps w:val="0"/>
              <w:kern w:val="2"/>
              <w:sz w:val="24"/>
              <w:szCs w:val="24"/>
              <w:lang w:val="en-US"/>
              <w14:ligatures w14:val="standardContextual"/>
            </w:rPr>
          </w:pPr>
          <w:hyperlink w:anchor="_Toc196919134" w:history="1">
            <w:r w:rsidRPr="00992E22">
              <w:rPr>
                <w:rStyle w:val="Hipervnculo"/>
                <w:lang w:val="en-US"/>
              </w:rPr>
              <w:t>secTIOn D. Environmental Aspects</w:t>
            </w:r>
            <w:r>
              <w:rPr>
                <w:webHidden/>
              </w:rPr>
              <w:tab/>
            </w:r>
            <w:r>
              <w:rPr>
                <w:webHidden/>
              </w:rPr>
              <w:fldChar w:fldCharType="begin"/>
            </w:r>
            <w:r>
              <w:rPr>
                <w:webHidden/>
              </w:rPr>
              <w:instrText xml:space="preserve"> PAGEREF _Toc196919134 \h </w:instrText>
            </w:r>
            <w:r>
              <w:rPr>
                <w:webHidden/>
              </w:rPr>
            </w:r>
            <w:r>
              <w:rPr>
                <w:webHidden/>
              </w:rPr>
              <w:fldChar w:fldCharType="separate"/>
            </w:r>
            <w:r>
              <w:rPr>
                <w:webHidden/>
              </w:rPr>
              <w:t>16</w:t>
            </w:r>
            <w:r>
              <w:rPr>
                <w:webHidden/>
              </w:rPr>
              <w:fldChar w:fldCharType="end"/>
            </w:r>
          </w:hyperlink>
        </w:p>
        <w:p w14:paraId="4334F5A9" w14:textId="62444EEF"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35" w:history="1">
            <w:r w:rsidRPr="00992E22">
              <w:rPr>
                <w:rStyle w:val="Hipervnculo"/>
                <w:rFonts w:ascii="Montserrat" w:hAnsi="Montserrat"/>
                <w:noProof/>
                <w:lang w:val="en-US"/>
              </w:rPr>
              <w:t>D.1.</w:t>
            </w:r>
            <w:r w:rsidRPr="00992E22">
              <w:rPr>
                <w:rStyle w:val="Hipervnculo"/>
                <w:noProof/>
                <w:lang w:val="en-US"/>
              </w:rPr>
              <w:t xml:space="preserve"> Environmental impact analysis</w:t>
            </w:r>
            <w:r>
              <w:rPr>
                <w:noProof/>
                <w:webHidden/>
              </w:rPr>
              <w:tab/>
            </w:r>
            <w:r>
              <w:rPr>
                <w:noProof/>
                <w:webHidden/>
              </w:rPr>
              <w:fldChar w:fldCharType="begin"/>
            </w:r>
            <w:r>
              <w:rPr>
                <w:noProof/>
                <w:webHidden/>
              </w:rPr>
              <w:instrText xml:space="preserve"> PAGEREF _Toc196919135 \h </w:instrText>
            </w:r>
            <w:r>
              <w:rPr>
                <w:noProof/>
                <w:webHidden/>
              </w:rPr>
            </w:r>
            <w:r>
              <w:rPr>
                <w:noProof/>
                <w:webHidden/>
              </w:rPr>
              <w:fldChar w:fldCharType="separate"/>
            </w:r>
            <w:r>
              <w:rPr>
                <w:noProof/>
                <w:webHidden/>
              </w:rPr>
              <w:t>16</w:t>
            </w:r>
            <w:r>
              <w:rPr>
                <w:noProof/>
                <w:webHidden/>
              </w:rPr>
              <w:fldChar w:fldCharType="end"/>
            </w:r>
          </w:hyperlink>
        </w:p>
        <w:p w14:paraId="61C11FD8" w14:textId="53A31ED3"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36" w:history="1">
            <w:r w:rsidRPr="00992E22">
              <w:rPr>
                <w:rStyle w:val="Hipervnculo"/>
                <w:rFonts w:ascii="Montserrat" w:hAnsi="Montserrat"/>
                <w:noProof/>
                <w:lang w:val="en-US"/>
              </w:rPr>
              <w:t>D.2.</w:t>
            </w:r>
            <w:r w:rsidRPr="00992E22">
              <w:rPr>
                <w:rStyle w:val="Hipervnculo"/>
                <w:noProof/>
                <w:lang w:val="en-US"/>
              </w:rPr>
              <w:t xml:space="preserve"> Evaluation and management of environmental impacts</w:t>
            </w:r>
            <w:r>
              <w:rPr>
                <w:noProof/>
                <w:webHidden/>
              </w:rPr>
              <w:tab/>
            </w:r>
            <w:r>
              <w:rPr>
                <w:noProof/>
                <w:webHidden/>
              </w:rPr>
              <w:fldChar w:fldCharType="begin"/>
            </w:r>
            <w:r>
              <w:rPr>
                <w:noProof/>
                <w:webHidden/>
              </w:rPr>
              <w:instrText xml:space="preserve"> PAGEREF _Toc196919136 \h </w:instrText>
            </w:r>
            <w:r>
              <w:rPr>
                <w:noProof/>
                <w:webHidden/>
              </w:rPr>
            </w:r>
            <w:r>
              <w:rPr>
                <w:noProof/>
                <w:webHidden/>
              </w:rPr>
              <w:fldChar w:fldCharType="separate"/>
            </w:r>
            <w:r>
              <w:rPr>
                <w:noProof/>
                <w:webHidden/>
              </w:rPr>
              <w:t>16</w:t>
            </w:r>
            <w:r>
              <w:rPr>
                <w:noProof/>
                <w:webHidden/>
              </w:rPr>
              <w:fldChar w:fldCharType="end"/>
            </w:r>
          </w:hyperlink>
        </w:p>
        <w:p w14:paraId="48EF9E4D" w14:textId="3B5AAC71"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37" w:history="1">
            <w:r w:rsidRPr="00992E22">
              <w:rPr>
                <w:rStyle w:val="Hipervnculo"/>
                <w:rFonts w:ascii="Montserrat" w:hAnsi="Montserrat"/>
                <w:noProof/>
                <w:lang w:val="en-US"/>
              </w:rPr>
              <w:t>D.3.</w:t>
            </w:r>
            <w:r w:rsidRPr="00992E22">
              <w:rPr>
                <w:rStyle w:val="Hipervnculo"/>
                <w:noProof/>
                <w:lang w:val="en-US"/>
              </w:rPr>
              <w:t xml:space="preserve"> Adaptation to climate change</w:t>
            </w:r>
            <w:r>
              <w:rPr>
                <w:noProof/>
                <w:webHidden/>
              </w:rPr>
              <w:tab/>
            </w:r>
            <w:r>
              <w:rPr>
                <w:noProof/>
                <w:webHidden/>
              </w:rPr>
              <w:fldChar w:fldCharType="begin"/>
            </w:r>
            <w:r>
              <w:rPr>
                <w:noProof/>
                <w:webHidden/>
              </w:rPr>
              <w:instrText xml:space="preserve"> PAGEREF _Toc196919137 \h </w:instrText>
            </w:r>
            <w:r>
              <w:rPr>
                <w:noProof/>
                <w:webHidden/>
              </w:rPr>
            </w:r>
            <w:r>
              <w:rPr>
                <w:noProof/>
                <w:webHidden/>
              </w:rPr>
              <w:fldChar w:fldCharType="separate"/>
            </w:r>
            <w:r>
              <w:rPr>
                <w:noProof/>
                <w:webHidden/>
              </w:rPr>
              <w:t>16</w:t>
            </w:r>
            <w:r>
              <w:rPr>
                <w:noProof/>
                <w:webHidden/>
              </w:rPr>
              <w:fldChar w:fldCharType="end"/>
            </w:r>
          </w:hyperlink>
        </w:p>
        <w:p w14:paraId="2B98BAFA" w14:textId="2AC40DF9" w:rsidR="005E4B3C" w:rsidRDefault="005E4B3C">
          <w:pPr>
            <w:pStyle w:val="TDC2"/>
            <w:rPr>
              <w:rFonts w:asciiTheme="minorHAnsi" w:eastAsiaTheme="minorEastAsia" w:hAnsiTheme="minorHAnsi"/>
              <w:b w:val="0"/>
              <w:caps w:val="0"/>
              <w:kern w:val="2"/>
              <w:sz w:val="24"/>
              <w:szCs w:val="24"/>
              <w:lang w:val="en-US"/>
              <w14:ligatures w14:val="standardContextual"/>
            </w:rPr>
          </w:pPr>
          <w:hyperlink w:anchor="_Toc196919138" w:history="1">
            <w:r w:rsidRPr="00992E22">
              <w:rPr>
                <w:rStyle w:val="Hipervnculo"/>
                <w:lang w:val="en-US"/>
              </w:rPr>
              <w:t>secTIOn E. Social Aspects</w:t>
            </w:r>
            <w:r>
              <w:rPr>
                <w:webHidden/>
              </w:rPr>
              <w:tab/>
            </w:r>
            <w:r>
              <w:rPr>
                <w:webHidden/>
              </w:rPr>
              <w:fldChar w:fldCharType="begin"/>
            </w:r>
            <w:r>
              <w:rPr>
                <w:webHidden/>
              </w:rPr>
              <w:instrText xml:space="preserve"> PAGEREF _Toc196919138 \h </w:instrText>
            </w:r>
            <w:r>
              <w:rPr>
                <w:webHidden/>
              </w:rPr>
            </w:r>
            <w:r>
              <w:rPr>
                <w:webHidden/>
              </w:rPr>
              <w:fldChar w:fldCharType="separate"/>
            </w:r>
            <w:r>
              <w:rPr>
                <w:webHidden/>
              </w:rPr>
              <w:t>17</w:t>
            </w:r>
            <w:r>
              <w:rPr>
                <w:webHidden/>
              </w:rPr>
              <w:fldChar w:fldCharType="end"/>
            </w:r>
          </w:hyperlink>
        </w:p>
        <w:p w14:paraId="1D49DBD8" w14:textId="6D93A8E2"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39" w:history="1">
            <w:r w:rsidRPr="00992E22">
              <w:rPr>
                <w:rStyle w:val="Hipervnculo"/>
                <w:rFonts w:ascii="Montserrat" w:hAnsi="Montserrat"/>
                <w:noProof/>
                <w:lang w:val="en-US"/>
              </w:rPr>
              <w:t>E.1.</w:t>
            </w:r>
            <w:r w:rsidRPr="00992E22">
              <w:rPr>
                <w:rStyle w:val="Hipervnculo"/>
                <w:noProof/>
                <w:lang w:val="en-US"/>
              </w:rPr>
              <w:t xml:space="preserve"> Aspects of stakeholder consultation</w:t>
            </w:r>
            <w:r>
              <w:rPr>
                <w:noProof/>
                <w:webHidden/>
              </w:rPr>
              <w:tab/>
            </w:r>
            <w:r>
              <w:rPr>
                <w:noProof/>
                <w:webHidden/>
              </w:rPr>
              <w:fldChar w:fldCharType="begin"/>
            </w:r>
            <w:r>
              <w:rPr>
                <w:noProof/>
                <w:webHidden/>
              </w:rPr>
              <w:instrText xml:space="preserve"> PAGEREF _Toc196919139 \h </w:instrText>
            </w:r>
            <w:r>
              <w:rPr>
                <w:noProof/>
                <w:webHidden/>
              </w:rPr>
            </w:r>
            <w:r>
              <w:rPr>
                <w:noProof/>
                <w:webHidden/>
              </w:rPr>
              <w:fldChar w:fldCharType="separate"/>
            </w:r>
            <w:r>
              <w:rPr>
                <w:noProof/>
                <w:webHidden/>
              </w:rPr>
              <w:t>17</w:t>
            </w:r>
            <w:r>
              <w:rPr>
                <w:noProof/>
                <w:webHidden/>
              </w:rPr>
              <w:fldChar w:fldCharType="end"/>
            </w:r>
          </w:hyperlink>
        </w:p>
        <w:p w14:paraId="3583AAD6" w14:textId="13C7998B"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40" w:history="1">
            <w:r w:rsidRPr="00992E22">
              <w:rPr>
                <w:rStyle w:val="Hipervnculo"/>
                <w:rFonts w:ascii="Montserrat" w:hAnsi="Montserrat"/>
                <w:noProof/>
                <w:lang w:val="en-US"/>
              </w:rPr>
              <w:t>E.2.</w:t>
            </w:r>
            <w:r w:rsidRPr="00992E22">
              <w:rPr>
                <w:rStyle w:val="Hipervnculo"/>
                <w:noProof/>
                <w:lang w:val="en-US"/>
              </w:rPr>
              <w:t xml:space="preserve"> Treatment of stakeholder comments</w:t>
            </w:r>
            <w:r>
              <w:rPr>
                <w:noProof/>
                <w:webHidden/>
              </w:rPr>
              <w:tab/>
            </w:r>
            <w:r>
              <w:rPr>
                <w:noProof/>
                <w:webHidden/>
              </w:rPr>
              <w:fldChar w:fldCharType="begin"/>
            </w:r>
            <w:r>
              <w:rPr>
                <w:noProof/>
                <w:webHidden/>
              </w:rPr>
              <w:instrText xml:space="preserve"> PAGEREF _Toc196919140 \h </w:instrText>
            </w:r>
            <w:r>
              <w:rPr>
                <w:noProof/>
                <w:webHidden/>
              </w:rPr>
            </w:r>
            <w:r>
              <w:rPr>
                <w:noProof/>
                <w:webHidden/>
              </w:rPr>
              <w:fldChar w:fldCharType="separate"/>
            </w:r>
            <w:r>
              <w:rPr>
                <w:noProof/>
                <w:webHidden/>
              </w:rPr>
              <w:t>17</w:t>
            </w:r>
            <w:r>
              <w:rPr>
                <w:noProof/>
                <w:webHidden/>
              </w:rPr>
              <w:fldChar w:fldCharType="end"/>
            </w:r>
          </w:hyperlink>
        </w:p>
        <w:p w14:paraId="173DA485" w14:textId="0FE76E2A"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41" w:history="1">
            <w:r w:rsidRPr="00992E22">
              <w:rPr>
                <w:rStyle w:val="Hipervnculo"/>
                <w:rFonts w:ascii="Montserrat" w:hAnsi="Montserrat"/>
                <w:noProof/>
                <w:lang w:val="en-US"/>
              </w:rPr>
              <w:t>E.3.</w:t>
            </w:r>
            <w:r w:rsidRPr="00992E22">
              <w:rPr>
                <w:rStyle w:val="Hipervnculo"/>
                <w:noProof/>
                <w:lang w:val="en-US"/>
              </w:rPr>
              <w:t xml:space="preserve"> Social impact analysis</w:t>
            </w:r>
            <w:r>
              <w:rPr>
                <w:noProof/>
                <w:webHidden/>
              </w:rPr>
              <w:tab/>
            </w:r>
            <w:r>
              <w:rPr>
                <w:noProof/>
                <w:webHidden/>
              </w:rPr>
              <w:fldChar w:fldCharType="begin"/>
            </w:r>
            <w:r>
              <w:rPr>
                <w:noProof/>
                <w:webHidden/>
              </w:rPr>
              <w:instrText xml:space="preserve"> PAGEREF _Toc196919141 \h </w:instrText>
            </w:r>
            <w:r>
              <w:rPr>
                <w:noProof/>
                <w:webHidden/>
              </w:rPr>
            </w:r>
            <w:r>
              <w:rPr>
                <w:noProof/>
                <w:webHidden/>
              </w:rPr>
              <w:fldChar w:fldCharType="separate"/>
            </w:r>
            <w:r>
              <w:rPr>
                <w:noProof/>
                <w:webHidden/>
              </w:rPr>
              <w:t>17</w:t>
            </w:r>
            <w:r>
              <w:rPr>
                <w:noProof/>
                <w:webHidden/>
              </w:rPr>
              <w:fldChar w:fldCharType="end"/>
            </w:r>
          </w:hyperlink>
        </w:p>
        <w:p w14:paraId="32DD2E73" w14:textId="6FF14D3D"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42" w:history="1">
            <w:r w:rsidRPr="00992E22">
              <w:rPr>
                <w:rStyle w:val="Hipervnculo"/>
                <w:rFonts w:ascii="Montserrat" w:hAnsi="Montserrat"/>
                <w:noProof/>
                <w:lang w:val="en-US"/>
              </w:rPr>
              <w:t>E.4.</w:t>
            </w:r>
            <w:r w:rsidRPr="00992E22">
              <w:rPr>
                <w:rStyle w:val="Hipervnculo"/>
                <w:noProof/>
                <w:lang w:val="en-US"/>
              </w:rPr>
              <w:t xml:space="preserve"> Evaluation and management of environmental impacts</w:t>
            </w:r>
            <w:r>
              <w:rPr>
                <w:noProof/>
                <w:webHidden/>
              </w:rPr>
              <w:tab/>
            </w:r>
            <w:r>
              <w:rPr>
                <w:noProof/>
                <w:webHidden/>
              </w:rPr>
              <w:fldChar w:fldCharType="begin"/>
            </w:r>
            <w:r>
              <w:rPr>
                <w:noProof/>
                <w:webHidden/>
              </w:rPr>
              <w:instrText xml:space="preserve"> PAGEREF _Toc196919142 \h </w:instrText>
            </w:r>
            <w:r>
              <w:rPr>
                <w:noProof/>
                <w:webHidden/>
              </w:rPr>
            </w:r>
            <w:r>
              <w:rPr>
                <w:noProof/>
                <w:webHidden/>
              </w:rPr>
              <w:fldChar w:fldCharType="separate"/>
            </w:r>
            <w:r>
              <w:rPr>
                <w:noProof/>
                <w:webHidden/>
              </w:rPr>
              <w:t>17</w:t>
            </w:r>
            <w:r>
              <w:rPr>
                <w:noProof/>
                <w:webHidden/>
              </w:rPr>
              <w:fldChar w:fldCharType="end"/>
            </w:r>
          </w:hyperlink>
        </w:p>
        <w:p w14:paraId="6A4BCB17" w14:textId="44139696"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43" w:history="1">
            <w:r w:rsidRPr="00992E22">
              <w:rPr>
                <w:rStyle w:val="Hipervnculo"/>
                <w:rFonts w:ascii="Montserrat" w:hAnsi="Montserrat"/>
                <w:noProof/>
                <w:lang w:val="en-US"/>
              </w:rPr>
              <w:t>E.5.</w:t>
            </w:r>
            <w:r w:rsidRPr="00992E22">
              <w:rPr>
                <w:rStyle w:val="Hipervnculo"/>
                <w:noProof/>
                <w:lang w:val="en-US"/>
              </w:rPr>
              <w:t xml:space="preserve"> Declaration of No Net Harm</w:t>
            </w:r>
            <w:r>
              <w:rPr>
                <w:noProof/>
                <w:webHidden/>
              </w:rPr>
              <w:tab/>
            </w:r>
            <w:r>
              <w:rPr>
                <w:noProof/>
                <w:webHidden/>
              </w:rPr>
              <w:fldChar w:fldCharType="begin"/>
            </w:r>
            <w:r>
              <w:rPr>
                <w:noProof/>
                <w:webHidden/>
              </w:rPr>
              <w:instrText xml:space="preserve"> PAGEREF _Toc196919143 \h </w:instrText>
            </w:r>
            <w:r>
              <w:rPr>
                <w:noProof/>
                <w:webHidden/>
              </w:rPr>
            </w:r>
            <w:r>
              <w:rPr>
                <w:noProof/>
                <w:webHidden/>
              </w:rPr>
              <w:fldChar w:fldCharType="separate"/>
            </w:r>
            <w:r>
              <w:rPr>
                <w:noProof/>
                <w:webHidden/>
              </w:rPr>
              <w:t>18</w:t>
            </w:r>
            <w:r>
              <w:rPr>
                <w:noProof/>
                <w:webHidden/>
              </w:rPr>
              <w:fldChar w:fldCharType="end"/>
            </w:r>
          </w:hyperlink>
        </w:p>
        <w:p w14:paraId="78BB1EF9" w14:textId="76764B13" w:rsidR="005E4B3C" w:rsidRDefault="005E4B3C">
          <w:pPr>
            <w:pStyle w:val="TDC2"/>
            <w:rPr>
              <w:rFonts w:asciiTheme="minorHAnsi" w:eastAsiaTheme="minorEastAsia" w:hAnsiTheme="minorHAnsi"/>
              <w:b w:val="0"/>
              <w:caps w:val="0"/>
              <w:kern w:val="2"/>
              <w:sz w:val="24"/>
              <w:szCs w:val="24"/>
              <w:lang w:val="en-US"/>
              <w14:ligatures w14:val="standardContextual"/>
            </w:rPr>
          </w:pPr>
          <w:hyperlink w:anchor="_Toc196919144" w:history="1">
            <w:r w:rsidRPr="00992E22">
              <w:rPr>
                <w:rStyle w:val="Hipervnculo"/>
                <w:lang w:val="en-US"/>
              </w:rPr>
              <w:t>secTIOn F. Contribution to Sustainable Development</w:t>
            </w:r>
            <w:r>
              <w:rPr>
                <w:webHidden/>
              </w:rPr>
              <w:tab/>
            </w:r>
            <w:r>
              <w:rPr>
                <w:webHidden/>
              </w:rPr>
              <w:fldChar w:fldCharType="begin"/>
            </w:r>
            <w:r>
              <w:rPr>
                <w:webHidden/>
              </w:rPr>
              <w:instrText xml:space="preserve"> PAGEREF _Toc196919144 \h </w:instrText>
            </w:r>
            <w:r>
              <w:rPr>
                <w:webHidden/>
              </w:rPr>
            </w:r>
            <w:r>
              <w:rPr>
                <w:webHidden/>
              </w:rPr>
              <w:fldChar w:fldCharType="separate"/>
            </w:r>
            <w:r>
              <w:rPr>
                <w:webHidden/>
              </w:rPr>
              <w:t>19</w:t>
            </w:r>
            <w:r>
              <w:rPr>
                <w:webHidden/>
              </w:rPr>
              <w:fldChar w:fldCharType="end"/>
            </w:r>
          </w:hyperlink>
        </w:p>
        <w:p w14:paraId="3DA02CB2" w14:textId="160B0E1B"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45" w:history="1">
            <w:r w:rsidRPr="00992E22">
              <w:rPr>
                <w:rStyle w:val="Hipervnculo"/>
                <w:rFonts w:ascii="Montserrat" w:hAnsi="Montserrat"/>
                <w:noProof/>
                <w:lang w:val="en-US"/>
              </w:rPr>
              <w:t>F.1.</w:t>
            </w:r>
            <w:r w:rsidRPr="00992E22">
              <w:rPr>
                <w:rStyle w:val="Hipervnculo"/>
                <w:noProof/>
                <w:lang w:val="en-US"/>
              </w:rPr>
              <w:t xml:space="preserve"> Aspects of the contribution to sustainable development</w:t>
            </w:r>
            <w:r>
              <w:rPr>
                <w:noProof/>
                <w:webHidden/>
              </w:rPr>
              <w:tab/>
            </w:r>
            <w:r>
              <w:rPr>
                <w:noProof/>
                <w:webHidden/>
              </w:rPr>
              <w:fldChar w:fldCharType="begin"/>
            </w:r>
            <w:r>
              <w:rPr>
                <w:noProof/>
                <w:webHidden/>
              </w:rPr>
              <w:instrText xml:space="preserve"> PAGEREF _Toc196919145 \h </w:instrText>
            </w:r>
            <w:r>
              <w:rPr>
                <w:noProof/>
                <w:webHidden/>
              </w:rPr>
            </w:r>
            <w:r>
              <w:rPr>
                <w:noProof/>
                <w:webHidden/>
              </w:rPr>
              <w:fldChar w:fldCharType="separate"/>
            </w:r>
            <w:r>
              <w:rPr>
                <w:noProof/>
                <w:webHidden/>
              </w:rPr>
              <w:t>19</w:t>
            </w:r>
            <w:r>
              <w:rPr>
                <w:noProof/>
                <w:webHidden/>
              </w:rPr>
              <w:fldChar w:fldCharType="end"/>
            </w:r>
          </w:hyperlink>
        </w:p>
        <w:p w14:paraId="44DF746B" w14:textId="6F7B1DAA" w:rsidR="005E4B3C" w:rsidRDefault="005E4B3C">
          <w:pPr>
            <w:pStyle w:val="TDC2"/>
            <w:rPr>
              <w:rFonts w:asciiTheme="minorHAnsi" w:eastAsiaTheme="minorEastAsia" w:hAnsiTheme="minorHAnsi"/>
              <w:b w:val="0"/>
              <w:caps w:val="0"/>
              <w:kern w:val="2"/>
              <w:sz w:val="24"/>
              <w:szCs w:val="24"/>
              <w:lang w:val="en-US"/>
              <w14:ligatures w14:val="standardContextual"/>
            </w:rPr>
          </w:pPr>
          <w:hyperlink w:anchor="_Toc196919146" w:history="1">
            <w:r w:rsidRPr="00992E22">
              <w:rPr>
                <w:rStyle w:val="Hipervnculo"/>
                <w:lang w:val="en-US"/>
              </w:rPr>
              <w:t>secTIOn G. Information management, authorizations and approvals</w:t>
            </w:r>
            <w:r>
              <w:rPr>
                <w:webHidden/>
              </w:rPr>
              <w:tab/>
            </w:r>
            <w:r>
              <w:rPr>
                <w:webHidden/>
              </w:rPr>
              <w:fldChar w:fldCharType="begin"/>
            </w:r>
            <w:r>
              <w:rPr>
                <w:webHidden/>
              </w:rPr>
              <w:instrText xml:space="preserve"> PAGEREF _Toc196919146 \h </w:instrText>
            </w:r>
            <w:r>
              <w:rPr>
                <w:webHidden/>
              </w:rPr>
            </w:r>
            <w:r>
              <w:rPr>
                <w:webHidden/>
              </w:rPr>
              <w:fldChar w:fldCharType="separate"/>
            </w:r>
            <w:r>
              <w:rPr>
                <w:webHidden/>
              </w:rPr>
              <w:t>20</w:t>
            </w:r>
            <w:r>
              <w:rPr>
                <w:webHidden/>
              </w:rPr>
              <w:fldChar w:fldCharType="end"/>
            </w:r>
          </w:hyperlink>
        </w:p>
        <w:p w14:paraId="4B81F8D9" w14:textId="6FB89C0D"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47" w:history="1">
            <w:r w:rsidRPr="00992E22">
              <w:rPr>
                <w:rStyle w:val="Hipervnculo"/>
                <w:rFonts w:ascii="Montserrat" w:hAnsi="Montserrat"/>
                <w:noProof/>
                <w:lang w:val="en-US"/>
              </w:rPr>
              <w:t>G.1.</w:t>
            </w:r>
            <w:r w:rsidRPr="00992E22">
              <w:rPr>
                <w:rStyle w:val="Hipervnculo"/>
                <w:noProof/>
                <w:lang w:val="en-US"/>
              </w:rPr>
              <w:t xml:space="preserve"> Authorizations and approvals granted to the mitigation initiative</w:t>
            </w:r>
            <w:r>
              <w:rPr>
                <w:noProof/>
                <w:webHidden/>
              </w:rPr>
              <w:tab/>
            </w:r>
            <w:r>
              <w:rPr>
                <w:noProof/>
                <w:webHidden/>
              </w:rPr>
              <w:fldChar w:fldCharType="begin"/>
            </w:r>
            <w:r>
              <w:rPr>
                <w:noProof/>
                <w:webHidden/>
              </w:rPr>
              <w:instrText xml:space="preserve"> PAGEREF _Toc196919147 \h </w:instrText>
            </w:r>
            <w:r>
              <w:rPr>
                <w:noProof/>
                <w:webHidden/>
              </w:rPr>
            </w:r>
            <w:r>
              <w:rPr>
                <w:noProof/>
                <w:webHidden/>
              </w:rPr>
              <w:fldChar w:fldCharType="separate"/>
            </w:r>
            <w:r>
              <w:rPr>
                <w:noProof/>
                <w:webHidden/>
              </w:rPr>
              <w:t>20</w:t>
            </w:r>
            <w:r>
              <w:rPr>
                <w:noProof/>
                <w:webHidden/>
              </w:rPr>
              <w:fldChar w:fldCharType="end"/>
            </w:r>
          </w:hyperlink>
        </w:p>
        <w:p w14:paraId="54347DB7" w14:textId="0214F84D" w:rsidR="005E4B3C" w:rsidRDefault="005E4B3C">
          <w:pPr>
            <w:pStyle w:val="TDC3"/>
            <w:tabs>
              <w:tab w:val="right" w:leader="dot" w:pos="9962"/>
            </w:tabs>
            <w:rPr>
              <w:rFonts w:eastAsiaTheme="minorEastAsia"/>
              <w:noProof/>
              <w:kern w:val="2"/>
              <w:sz w:val="24"/>
              <w:szCs w:val="24"/>
              <w:lang w:val="en-US"/>
              <w14:ligatures w14:val="standardContextual"/>
            </w:rPr>
          </w:pPr>
          <w:hyperlink w:anchor="_Toc196919148" w:history="1">
            <w:r w:rsidRPr="00992E22">
              <w:rPr>
                <w:rStyle w:val="Hipervnculo"/>
                <w:rFonts w:ascii="Montserrat" w:hAnsi="Montserrat"/>
                <w:noProof/>
                <w:lang w:val="en-US"/>
              </w:rPr>
              <w:t>G.2.</w:t>
            </w:r>
            <w:r w:rsidRPr="00992E22">
              <w:rPr>
                <w:rStyle w:val="Hipervnculo"/>
                <w:noProof/>
                <w:lang w:val="en-US"/>
              </w:rPr>
              <w:t xml:space="preserve"> Project information management</w:t>
            </w:r>
            <w:r>
              <w:rPr>
                <w:noProof/>
                <w:webHidden/>
              </w:rPr>
              <w:tab/>
            </w:r>
            <w:r>
              <w:rPr>
                <w:noProof/>
                <w:webHidden/>
              </w:rPr>
              <w:fldChar w:fldCharType="begin"/>
            </w:r>
            <w:r>
              <w:rPr>
                <w:noProof/>
                <w:webHidden/>
              </w:rPr>
              <w:instrText xml:space="preserve"> PAGEREF _Toc196919148 \h </w:instrText>
            </w:r>
            <w:r>
              <w:rPr>
                <w:noProof/>
                <w:webHidden/>
              </w:rPr>
            </w:r>
            <w:r>
              <w:rPr>
                <w:noProof/>
                <w:webHidden/>
              </w:rPr>
              <w:fldChar w:fldCharType="separate"/>
            </w:r>
            <w:r>
              <w:rPr>
                <w:noProof/>
                <w:webHidden/>
              </w:rPr>
              <w:t>20</w:t>
            </w:r>
            <w:r>
              <w:rPr>
                <w:noProof/>
                <w:webHidden/>
              </w:rPr>
              <w:fldChar w:fldCharType="end"/>
            </w:r>
          </w:hyperlink>
        </w:p>
        <w:p w14:paraId="14EF3FAD" w14:textId="7CC7A9FF" w:rsidR="004637FC" w:rsidRPr="00C2381B" w:rsidRDefault="00F522A0">
          <w:pPr>
            <w:rPr>
              <w:b/>
              <w:bCs/>
              <w:lang w:val="en-US"/>
            </w:rPr>
          </w:pPr>
          <w:r w:rsidRPr="00C2381B">
            <w:rPr>
              <w:lang w:val="en-US" w:eastAsia="es-CO"/>
            </w:rPr>
            <w:fldChar w:fldCharType="end"/>
          </w:r>
        </w:p>
      </w:sdtContent>
    </w:sdt>
    <w:p w14:paraId="3E5CB3EA" w14:textId="5AAC0957" w:rsidR="00E90B97" w:rsidRPr="00C2381B" w:rsidRDefault="00E90B97">
      <w:pPr>
        <w:rPr>
          <w:lang w:val="en-US" w:eastAsia="es-CO"/>
        </w:rPr>
      </w:pPr>
      <w:r w:rsidRPr="00C2381B">
        <w:rPr>
          <w:rFonts w:asciiTheme="majorHAnsi" w:eastAsiaTheme="majorEastAsia" w:hAnsiTheme="majorHAnsi" w:cstheme="majorBidi"/>
          <w:b/>
          <w:color w:val="006700"/>
          <w:sz w:val="28"/>
          <w:szCs w:val="32"/>
          <w:lang w:val="en-US"/>
        </w:rPr>
        <w:br w:type="page"/>
      </w:r>
    </w:p>
    <w:p w14:paraId="2F7F702B" w14:textId="5258B567" w:rsidR="00E90B97" w:rsidRPr="00C2381B" w:rsidRDefault="00E90B97" w:rsidP="00DF0CF3">
      <w:pPr>
        <w:pStyle w:val="TitulosGral"/>
        <w:rPr>
          <w:rStyle w:val="TitulosGralCar"/>
          <w:lang w:val="en-US"/>
        </w:rPr>
      </w:pPr>
      <w:bookmarkStart w:id="1" w:name="_Toc183081015"/>
      <w:bookmarkStart w:id="2" w:name="_Toc183085461"/>
      <w:bookmarkStart w:id="3" w:name="_Toc183086181"/>
      <w:bookmarkStart w:id="4" w:name="_Toc183086245"/>
      <w:bookmarkStart w:id="5" w:name="_Toc183087237"/>
      <w:bookmarkStart w:id="6" w:name="_Toc183589909"/>
      <w:bookmarkStart w:id="7" w:name="_Toc187691410"/>
      <w:r w:rsidRPr="00C2381B">
        <w:rPr>
          <w:rStyle w:val="TitulosGralCar"/>
          <w:caps/>
          <w:lang w:val="en-US"/>
        </w:rPr>
        <w:lastRenderedPageBreak/>
        <w:t>Tabl</w:t>
      </w:r>
      <w:r w:rsidR="008E1FC8" w:rsidRPr="00C2381B">
        <w:rPr>
          <w:rStyle w:val="TitulosGralCar"/>
          <w:caps/>
          <w:lang w:val="en-US"/>
        </w:rPr>
        <w:t>E</w:t>
      </w:r>
      <w:r w:rsidRPr="00C2381B">
        <w:rPr>
          <w:rStyle w:val="TitulosGralCar"/>
          <w:caps/>
          <w:lang w:val="en-US"/>
        </w:rPr>
        <w:t>s</w:t>
      </w:r>
      <w:bookmarkEnd w:id="1"/>
      <w:bookmarkEnd w:id="2"/>
      <w:bookmarkEnd w:id="3"/>
      <w:bookmarkEnd w:id="4"/>
      <w:bookmarkEnd w:id="5"/>
      <w:bookmarkEnd w:id="6"/>
      <w:bookmarkEnd w:id="7"/>
    </w:p>
    <w:p w14:paraId="4233200D" w14:textId="01EDD690" w:rsidR="00C80FFA" w:rsidRPr="00C2381B" w:rsidRDefault="00E90B97">
      <w:pPr>
        <w:pStyle w:val="Tabladeilustraciones"/>
        <w:tabs>
          <w:tab w:val="right" w:leader="dot" w:pos="9962"/>
        </w:tabs>
        <w:rPr>
          <w:rFonts w:eastAsiaTheme="minorEastAsia"/>
          <w:noProof/>
          <w:kern w:val="2"/>
          <w:sz w:val="24"/>
          <w:szCs w:val="24"/>
          <w:lang w:val="en-US" w:eastAsia="es-CO"/>
          <w14:ligatures w14:val="standardContextual"/>
        </w:rPr>
      </w:pPr>
      <w:r w:rsidRPr="00C2381B">
        <w:rPr>
          <w:lang w:val="en-US"/>
        </w:rPr>
        <w:fldChar w:fldCharType="begin"/>
      </w:r>
      <w:r w:rsidRPr="00C2381B">
        <w:rPr>
          <w:lang w:val="en-US"/>
        </w:rPr>
        <w:instrText xml:space="preserve"> TOC \h \z \c "Tabla" </w:instrText>
      </w:r>
      <w:r w:rsidRPr="00C2381B">
        <w:rPr>
          <w:lang w:val="en-US"/>
        </w:rPr>
        <w:fldChar w:fldCharType="separate"/>
      </w:r>
      <w:hyperlink w:anchor="_Toc183080498" w:history="1">
        <w:r w:rsidR="00C80FFA" w:rsidRPr="00C2381B">
          <w:rPr>
            <w:rStyle w:val="Hipervnculo"/>
            <w:noProof/>
            <w:lang w:val="en-US"/>
          </w:rPr>
          <w:t>Tabl</w:t>
        </w:r>
        <w:r w:rsidR="008E1FC8" w:rsidRPr="00C2381B">
          <w:rPr>
            <w:rStyle w:val="Hipervnculo"/>
            <w:noProof/>
            <w:lang w:val="en-US"/>
          </w:rPr>
          <w:t>e</w:t>
        </w:r>
        <w:r w:rsidR="00C80FFA" w:rsidRPr="00C2381B">
          <w:rPr>
            <w:rStyle w:val="Hipervnculo"/>
            <w:noProof/>
            <w:lang w:val="en-US"/>
          </w:rPr>
          <w:t xml:space="preserve"> 1. </w:t>
        </w:r>
        <w:r w:rsidR="00E3562A" w:rsidRPr="00C2381B">
          <w:rPr>
            <w:rStyle w:val="Hipervnculo"/>
            <w:noProof/>
            <w:lang w:val="en-US"/>
          </w:rPr>
          <w:t>Participants in the mitigation initiative</w:t>
        </w:r>
        <w:r w:rsidR="00C80FFA" w:rsidRPr="00C2381B">
          <w:rPr>
            <w:noProof/>
            <w:webHidden/>
            <w:lang w:val="en-US"/>
          </w:rPr>
          <w:tab/>
        </w:r>
        <w:r w:rsidR="00C80FFA" w:rsidRPr="00C2381B">
          <w:rPr>
            <w:noProof/>
            <w:webHidden/>
            <w:lang w:val="en-US"/>
          </w:rPr>
          <w:fldChar w:fldCharType="begin"/>
        </w:r>
        <w:r w:rsidR="00C80FFA" w:rsidRPr="00C2381B">
          <w:rPr>
            <w:noProof/>
            <w:webHidden/>
            <w:lang w:val="en-US"/>
          </w:rPr>
          <w:instrText xml:space="preserve"> PAGEREF _Toc183080498 \h </w:instrText>
        </w:r>
        <w:r w:rsidR="00C80FFA" w:rsidRPr="00C2381B">
          <w:rPr>
            <w:noProof/>
            <w:webHidden/>
            <w:lang w:val="en-US"/>
          </w:rPr>
        </w:r>
        <w:r w:rsidR="00C80FFA" w:rsidRPr="00C2381B">
          <w:rPr>
            <w:noProof/>
            <w:webHidden/>
            <w:lang w:val="en-US"/>
          </w:rPr>
          <w:fldChar w:fldCharType="separate"/>
        </w:r>
        <w:r w:rsidR="00C80FFA" w:rsidRPr="00C2381B">
          <w:rPr>
            <w:noProof/>
            <w:webHidden/>
            <w:lang w:val="en-US"/>
          </w:rPr>
          <w:t>7</w:t>
        </w:r>
        <w:r w:rsidR="00C80FFA" w:rsidRPr="00C2381B">
          <w:rPr>
            <w:noProof/>
            <w:webHidden/>
            <w:lang w:val="en-US"/>
          </w:rPr>
          <w:fldChar w:fldCharType="end"/>
        </w:r>
      </w:hyperlink>
    </w:p>
    <w:p w14:paraId="3E616093" w14:textId="3D65F618" w:rsidR="00C80FFA" w:rsidRPr="00C2381B" w:rsidRDefault="00C80FFA">
      <w:pPr>
        <w:pStyle w:val="Tabladeilustraciones"/>
        <w:tabs>
          <w:tab w:val="right" w:leader="dot" w:pos="9962"/>
        </w:tabs>
        <w:rPr>
          <w:rFonts w:eastAsiaTheme="minorEastAsia"/>
          <w:noProof/>
          <w:kern w:val="2"/>
          <w:sz w:val="24"/>
          <w:szCs w:val="24"/>
          <w:lang w:val="en-US" w:eastAsia="es-CO"/>
          <w14:ligatures w14:val="standardContextual"/>
        </w:rPr>
      </w:pPr>
      <w:hyperlink w:anchor="_Toc183080499" w:history="1">
        <w:r w:rsidRPr="00C2381B">
          <w:rPr>
            <w:rStyle w:val="Hipervnculo"/>
            <w:noProof/>
            <w:lang w:val="en-US"/>
          </w:rPr>
          <w:t>Tabl</w:t>
        </w:r>
        <w:r w:rsidR="008E1FC8" w:rsidRPr="00C2381B">
          <w:rPr>
            <w:rStyle w:val="Hipervnculo"/>
            <w:noProof/>
            <w:lang w:val="en-US"/>
          </w:rPr>
          <w:t>e</w:t>
        </w:r>
        <w:r w:rsidRPr="00C2381B">
          <w:rPr>
            <w:rStyle w:val="Hipervnculo"/>
            <w:noProof/>
            <w:lang w:val="en-US"/>
          </w:rPr>
          <w:t xml:space="preserve"> 2. </w:t>
        </w:r>
        <w:r w:rsidR="00702473" w:rsidRPr="00C2381B">
          <w:rPr>
            <w:rStyle w:val="Hipervnculo"/>
            <w:noProof/>
            <w:lang w:val="en-US"/>
          </w:rPr>
          <w:t>Sources Selected by the mitigation initiative</w:t>
        </w:r>
        <w:r w:rsidRPr="00C2381B">
          <w:rPr>
            <w:noProof/>
            <w:webHidden/>
            <w:lang w:val="en-US"/>
          </w:rPr>
          <w:tab/>
        </w:r>
        <w:r w:rsidRPr="00C2381B">
          <w:rPr>
            <w:noProof/>
            <w:webHidden/>
            <w:lang w:val="en-US"/>
          </w:rPr>
          <w:fldChar w:fldCharType="begin"/>
        </w:r>
        <w:r w:rsidRPr="00C2381B">
          <w:rPr>
            <w:noProof/>
            <w:webHidden/>
            <w:lang w:val="en-US"/>
          </w:rPr>
          <w:instrText xml:space="preserve"> PAGEREF _Toc183080499 \h </w:instrText>
        </w:r>
        <w:r w:rsidRPr="00C2381B">
          <w:rPr>
            <w:noProof/>
            <w:webHidden/>
            <w:lang w:val="en-US"/>
          </w:rPr>
        </w:r>
        <w:r w:rsidRPr="00C2381B">
          <w:rPr>
            <w:noProof/>
            <w:webHidden/>
            <w:lang w:val="en-US"/>
          </w:rPr>
          <w:fldChar w:fldCharType="separate"/>
        </w:r>
        <w:r w:rsidRPr="00C2381B">
          <w:rPr>
            <w:noProof/>
            <w:webHidden/>
            <w:lang w:val="en-US"/>
          </w:rPr>
          <w:t>8</w:t>
        </w:r>
        <w:r w:rsidRPr="00C2381B">
          <w:rPr>
            <w:noProof/>
            <w:webHidden/>
            <w:lang w:val="en-US"/>
          </w:rPr>
          <w:fldChar w:fldCharType="end"/>
        </w:r>
      </w:hyperlink>
    </w:p>
    <w:p w14:paraId="38C2B6AD" w14:textId="548DA158" w:rsidR="00C80FFA" w:rsidRPr="00C2381B" w:rsidRDefault="00C80FFA">
      <w:pPr>
        <w:pStyle w:val="Tabladeilustraciones"/>
        <w:tabs>
          <w:tab w:val="right" w:leader="dot" w:pos="9962"/>
        </w:tabs>
        <w:rPr>
          <w:rFonts w:eastAsiaTheme="minorEastAsia"/>
          <w:noProof/>
          <w:kern w:val="2"/>
          <w:sz w:val="24"/>
          <w:szCs w:val="24"/>
          <w:lang w:val="en-US" w:eastAsia="es-CO"/>
          <w14:ligatures w14:val="standardContextual"/>
        </w:rPr>
      </w:pPr>
      <w:hyperlink w:anchor="_Toc183080500" w:history="1">
        <w:r w:rsidRPr="00C2381B">
          <w:rPr>
            <w:rStyle w:val="Hipervnculo"/>
            <w:noProof/>
            <w:lang w:val="en-US"/>
          </w:rPr>
          <w:t>Tabl</w:t>
        </w:r>
        <w:r w:rsidR="008E1FC8" w:rsidRPr="00C2381B">
          <w:rPr>
            <w:rStyle w:val="Hipervnculo"/>
            <w:noProof/>
            <w:lang w:val="en-US"/>
          </w:rPr>
          <w:t>e</w:t>
        </w:r>
        <w:r w:rsidRPr="00C2381B">
          <w:rPr>
            <w:rStyle w:val="Hipervnculo"/>
            <w:noProof/>
            <w:lang w:val="en-US"/>
          </w:rPr>
          <w:t xml:space="preserve"> 3. </w:t>
        </w:r>
        <w:r w:rsidR="003811FA" w:rsidRPr="00C2381B">
          <w:rPr>
            <w:rStyle w:val="Hipervnculo"/>
            <w:noProof/>
            <w:lang w:val="en-US"/>
          </w:rPr>
          <w:t>Ex-ante estimates for the mitigation initiative</w:t>
        </w:r>
        <w:r w:rsidRPr="00C2381B">
          <w:rPr>
            <w:noProof/>
            <w:webHidden/>
            <w:lang w:val="en-US"/>
          </w:rPr>
          <w:tab/>
        </w:r>
        <w:r w:rsidRPr="00C2381B">
          <w:rPr>
            <w:noProof/>
            <w:webHidden/>
            <w:lang w:val="en-US"/>
          </w:rPr>
          <w:fldChar w:fldCharType="begin"/>
        </w:r>
        <w:r w:rsidRPr="00C2381B">
          <w:rPr>
            <w:noProof/>
            <w:webHidden/>
            <w:lang w:val="en-US"/>
          </w:rPr>
          <w:instrText xml:space="preserve"> PAGEREF _Toc183080500 \h </w:instrText>
        </w:r>
        <w:r w:rsidRPr="00C2381B">
          <w:rPr>
            <w:noProof/>
            <w:webHidden/>
            <w:lang w:val="en-US"/>
          </w:rPr>
        </w:r>
        <w:r w:rsidRPr="00C2381B">
          <w:rPr>
            <w:noProof/>
            <w:webHidden/>
            <w:lang w:val="en-US"/>
          </w:rPr>
          <w:fldChar w:fldCharType="separate"/>
        </w:r>
        <w:r w:rsidRPr="00C2381B">
          <w:rPr>
            <w:noProof/>
            <w:webHidden/>
            <w:lang w:val="en-US"/>
          </w:rPr>
          <w:t>12</w:t>
        </w:r>
        <w:r w:rsidRPr="00C2381B">
          <w:rPr>
            <w:noProof/>
            <w:webHidden/>
            <w:lang w:val="en-US"/>
          </w:rPr>
          <w:fldChar w:fldCharType="end"/>
        </w:r>
      </w:hyperlink>
    </w:p>
    <w:p w14:paraId="6C654169" w14:textId="0B8E8667" w:rsidR="00E90B97" w:rsidRPr="00C2381B" w:rsidRDefault="00E90B97" w:rsidP="00DF0CF3">
      <w:pPr>
        <w:pStyle w:val="TitulosGral"/>
        <w:rPr>
          <w:rStyle w:val="TitulosGralCar"/>
          <w:lang w:val="en-US"/>
        </w:rPr>
      </w:pPr>
      <w:r w:rsidRPr="00C2381B">
        <w:rPr>
          <w:lang w:val="en-US"/>
        </w:rPr>
        <w:fldChar w:fldCharType="end"/>
      </w:r>
      <w:bookmarkStart w:id="8" w:name="_Toc183081016"/>
      <w:bookmarkStart w:id="9" w:name="_Toc183085462"/>
      <w:bookmarkStart w:id="10" w:name="_Toc183086182"/>
      <w:bookmarkStart w:id="11" w:name="_Toc183086246"/>
      <w:bookmarkStart w:id="12" w:name="_Toc183087238"/>
      <w:bookmarkStart w:id="13" w:name="_Toc183589910"/>
      <w:bookmarkStart w:id="14" w:name="_Toc187691411"/>
      <w:r w:rsidR="00B66B0A" w:rsidRPr="00C2381B">
        <w:rPr>
          <w:rStyle w:val="TitulosGralCar"/>
          <w:lang w:val="en-US"/>
        </w:rPr>
        <w:t>IL</w:t>
      </w:r>
      <w:r w:rsidR="008E1FC8" w:rsidRPr="00C2381B">
        <w:rPr>
          <w:rStyle w:val="TitulosGralCar"/>
          <w:lang w:val="en-US"/>
        </w:rPr>
        <w:t>L</w:t>
      </w:r>
      <w:r w:rsidR="00B66B0A" w:rsidRPr="00C2381B">
        <w:rPr>
          <w:rStyle w:val="TitulosGralCar"/>
          <w:lang w:val="en-US"/>
        </w:rPr>
        <w:t>USTRA</w:t>
      </w:r>
      <w:r w:rsidR="008E1FC8" w:rsidRPr="00C2381B">
        <w:rPr>
          <w:rStyle w:val="TitulosGralCar"/>
          <w:lang w:val="en-US"/>
        </w:rPr>
        <w:t>TION</w:t>
      </w:r>
      <w:r w:rsidR="00B66B0A" w:rsidRPr="00C2381B">
        <w:rPr>
          <w:rStyle w:val="TitulosGralCar"/>
          <w:lang w:val="en-US"/>
        </w:rPr>
        <w:t>S</w:t>
      </w:r>
      <w:bookmarkEnd w:id="8"/>
      <w:bookmarkEnd w:id="9"/>
      <w:bookmarkEnd w:id="10"/>
      <w:bookmarkEnd w:id="11"/>
      <w:bookmarkEnd w:id="12"/>
      <w:bookmarkEnd w:id="13"/>
      <w:bookmarkEnd w:id="14"/>
    </w:p>
    <w:p w14:paraId="3E5EA7C6" w14:textId="5F851593" w:rsidR="00E90B97" w:rsidRPr="00C2381B" w:rsidRDefault="00E90B97" w:rsidP="00E90B97">
      <w:pPr>
        <w:rPr>
          <w:lang w:val="en-US" w:eastAsia="es-CO"/>
        </w:rPr>
      </w:pPr>
      <w:r w:rsidRPr="00C2381B">
        <w:rPr>
          <w:lang w:val="en-US" w:eastAsia="es-CO"/>
        </w:rPr>
        <w:fldChar w:fldCharType="begin"/>
      </w:r>
      <w:r w:rsidRPr="00C2381B">
        <w:rPr>
          <w:lang w:val="en-US" w:eastAsia="es-CO"/>
        </w:rPr>
        <w:instrText xml:space="preserve"> TOC \h \z \c "Ilustración" </w:instrText>
      </w:r>
      <w:r w:rsidRPr="00C2381B">
        <w:rPr>
          <w:lang w:val="en-US" w:eastAsia="es-CO"/>
        </w:rPr>
        <w:fldChar w:fldCharType="separate"/>
      </w:r>
      <w:r w:rsidR="008E1FC8" w:rsidRPr="00C2381B">
        <w:rPr>
          <w:b/>
          <w:bCs/>
          <w:noProof/>
          <w:lang w:val="en-US" w:eastAsia="es-CO"/>
        </w:rPr>
        <w:t>No illustration table elements are found</w:t>
      </w:r>
      <w:r w:rsidRPr="00C2381B">
        <w:rPr>
          <w:b/>
          <w:bCs/>
          <w:noProof/>
          <w:lang w:val="en-US" w:eastAsia="es-CO"/>
        </w:rPr>
        <w:t>.</w:t>
      </w:r>
      <w:r w:rsidRPr="00C2381B">
        <w:rPr>
          <w:lang w:val="en-US" w:eastAsia="es-CO"/>
        </w:rPr>
        <w:fldChar w:fldCharType="end"/>
      </w:r>
    </w:p>
    <w:p w14:paraId="19EE2D62" w14:textId="57CF3432" w:rsidR="00E90B97" w:rsidRPr="00C2381B" w:rsidRDefault="00E90B97">
      <w:pPr>
        <w:rPr>
          <w:rFonts w:asciiTheme="majorHAnsi" w:eastAsiaTheme="majorEastAsia" w:hAnsiTheme="majorHAnsi" w:cstheme="majorBidi"/>
          <w:b/>
          <w:color w:val="006700"/>
          <w:sz w:val="28"/>
          <w:szCs w:val="32"/>
          <w:lang w:val="en-US"/>
        </w:rPr>
      </w:pPr>
      <w:r w:rsidRPr="00C2381B">
        <w:rPr>
          <w:lang w:val="en-US"/>
        </w:rPr>
        <w:br w:type="page"/>
      </w:r>
    </w:p>
    <w:p w14:paraId="54D01572" w14:textId="57A600D7" w:rsidR="0082282D" w:rsidRPr="00C2381B" w:rsidRDefault="008E1FC8" w:rsidP="005E4B3C">
      <w:pPr>
        <w:pStyle w:val="Ttulo2"/>
        <w:rPr>
          <w:lang w:val="en-US"/>
        </w:rPr>
      </w:pPr>
      <w:bookmarkStart w:id="15" w:name="_Toc183086183"/>
      <w:bookmarkStart w:id="16" w:name="_Toc183086247"/>
      <w:bookmarkStart w:id="17" w:name="_Toc196919116"/>
      <w:bookmarkEnd w:id="0"/>
      <w:r w:rsidRPr="00C2381B">
        <w:rPr>
          <w:lang w:val="en-US"/>
        </w:rPr>
        <w:lastRenderedPageBreak/>
        <w:t>Description of the Mitigation Initiative</w:t>
      </w:r>
      <w:bookmarkEnd w:id="15"/>
      <w:bookmarkEnd w:id="16"/>
      <w:bookmarkEnd w:id="17"/>
    </w:p>
    <w:p w14:paraId="3D5AC974" w14:textId="4AFD399F" w:rsidR="0082282D" w:rsidRPr="00C2381B" w:rsidRDefault="00DA4196" w:rsidP="004C10B6">
      <w:pPr>
        <w:pStyle w:val="Ttulo3"/>
        <w:rPr>
          <w:lang w:val="en-US"/>
        </w:rPr>
      </w:pPr>
      <w:bookmarkStart w:id="18" w:name="_heading=h.2p2csry" w:colFirst="0" w:colLast="0"/>
      <w:bookmarkStart w:id="19" w:name="_Toc183086184"/>
      <w:bookmarkStart w:id="20" w:name="_Toc183086248"/>
      <w:bookmarkStart w:id="21" w:name="_Toc196919117"/>
      <w:bookmarkEnd w:id="18"/>
      <w:r w:rsidRPr="00C2381B">
        <w:rPr>
          <w:lang w:val="en-US"/>
        </w:rPr>
        <w:t>General description of the mitigation initiative</w:t>
      </w:r>
      <w:bookmarkEnd w:id="19"/>
      <w:bookmarkEnd w:id="20"/>
      <w:bookmarkEnd w:id="21"/>
    </w:p>
    <w:p w14:paraId="55F925EC" w14:textId="40CA947B" w:rsidR="00A83786" w:rsidRPr="00C2381B" w:rsidRDefault="00D439D4" w:rsidP="0082282D">
      <w:pPr>
        <w:spacing w:after="0"/>
        <w:rPr>
          <w:lang w:val="en-US"/>
        </w:rPr>
      </w:pPr>
      <w:r w:rsidRPr="00C2381B">
        <w:rPr>
          <w:noProof/>
          <w:lang w:val="en-US"/>
        </w:rPr>
        <mc:AlternateContent>
          <mc:Choice Requires="wps">
            <w:drawing>
              <wp:anchor distT="45720" distB="45720" distL="114300" distR="114300" simplePos="0" relativeHeight="251658242" behindDoc="0" locked="0" layoutInCell="1" allowOverlap="1" wp14:anchorId="189B613A" wp14:editId="642E8C8B">
                <wp:simplePos x="0" y="0"/>
                <wp:positionH relativeFrom="margin">
                  <wp:posOffset>-1270</wp:posOffset>
                </wp:positionH>
                <wp:positionV relativeFrom="paragraph">
                  <wp:posOffset>224155</wp:posOffset>
                </wp:positionV>
                <wp:extent cx="6310630" cy="1807210"/>
                <wp:effectExtent l="0" t="0" r="13970" b="10795"/>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807210"/>
                        </a:xfrm>
                        <a:prstGeom prst="rect">
                          <a:avLst/>
                        </a:prstGeom>
                        <a:solidFill>
                          <a:schemeClr val="bg1">
                            <a:lumMod val="95000"/>
                          </a:schemeClr>
                        </a:solidFill>
                        <a:ln w="9525">
                          <a:solidFill>
                            <a:srgbClr val="000000"/>
                          </a:solidFill>
                          <a:miter lim="800000"/>
                          <a:headEnd/>
                          <a:tailEnd/>
                        </a:ln>
                      </wps:spPr>
                      <wps:txbx>
                        <w:txbxContent>
                          <w:p w14:paraId="144AECE3" w14:textId="74A29881" w:rsidR="004107D2" w:rsidRPr="00DA4196" w:rsidRDefault="00DA4196" w:rsidP="004107D2">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4107D2" w:rsidRPr="00DA4196">
                              <w:rPr>
                                <w:b/>
                                <w:bCs/>
                                <w:color w:val="7F7F7F" w:themeColor="text1" w:themeTint="80"/>
                                <w:sz w:val="20"/>
                                <w:szCs w:val="20"/>
                                <w:lang w:val="en-US"/>
                              </w:rPr>
                              <w:t xml:space="preserve">): </w:t>
                            </w:r>
                          </w:p>
                          <w:p w14:paraId="196E71B2" w14:textId="3D6AE335" w:rsidR="004107D2" w:rsidRPr="00E3562A" w:rsidRDefault="00E3562A" w:rsidP="004107D2">
                            <w:pPr>
                              <w:rPr>
                                <w:color w:val="7F7F7F" w:themeColor="text1" w:themeTint="80"/>
                                <w:sz w:val="20"/>
                                <w:szCs w:val="20"/>
                                <w:lang w:val="en-US"/>
                              </w:rPr>
                            </w:pPr>
                            <w:r w:rsidRPr="00E3562A">
                              <w:rPr>
                                <w:color w:val="7F7F7F" w:themeColor="text1" w:themeTint="80"/>
                                <w:sz w:val="20"/>
                                <w:szCs w:val="20"/>
                                <w:lang w:val="en-US"/>
                              </w:rPr>
                              <w:t>Provide the objective of the mitigation initiative and a general description of the emission reduction or removal activity, including its location, the technology or measures employed, the applicable limits, the baseline scenario, the estimated annual (average) and total GHG emission reductions during the crediting period, as well as a brief description of how the mitigation initiative contributes to sustainable development, an indication of the developer of the mitigation initiative and an account of the main milestones achieved</w:t>
                            </w:r>
                            <w:r w:rsidR="004107D2" w:rsidRPr="00E3562A">
                              <w:rPr>
                                <w:color w:val="7F7F7F" w:themeColor="text1" w:themeTint="80"/>
                                <w:sz w:val="20"/>
                                <w:szCs w:val="2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1pt;margin-top:17.65pt;width:496.9pt;height:142.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" fillcolor="#f2f2f2 [3052]">
                <v:textbox style="mso-fit-shape-to-text:t">
                  <w:txbxContent>
                    <w:p w14:paraId="144AECE3" w14:textId="74A29881" w:rsidR="004107D2" w:rsidRPr="00DA4196" w:rsidRDefault="00DA4196" w:rsidP="004107D2">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4107D2" w:rsidRPr="00DA4196">
                        <w:rPr>
                          <w:b/>
                          <w:bCs/>
                          <w:color w:val="7F7F7F" w:themeColor="text1" w:themeTint="80"/>
                          <w:sz w:val="20"/>
                          <w:szCs w:val="20"/>
                          <w:lang w:val="en-US"/>
                        </w:rPr>
                        <w:t xml:space="preserve">): </w:t>
                      </w:r>
                    </w:p>
                    <w:p w14:paraId="196E71B2" w14:textId="3D6AE335" w:rsidR="004107D2" w:rsidRPr="00E3562A" w:rsidRDefault="00E3562A" w:rsidP="004107D2">
                      <w:pPr>
                        <w:rPr>
                          <w:color w:val="7F7F7F" w:themeColor="text1" w:themeTint="80"/>
                          <w:sz w:val="20"/>
                          <w:szCs w:val="20"/>
                          <w:lang w:val="en-US"/>
                        </w:rPr>
                      </w:pPr>
                      <w:r w:rsidRPr="00E3562A">
                        <w:rPr>
                          <w:color w:val="7F7F7F" w:themeColor="text1" w:themeTint="80"/>
                          <w:sz w:val="20"/>
                          <w:szCs w:val="20"/>
                          <w:lang w:val="en-US"/>
                        </w:rPr>
                        <w:t>Provide the objective of the mitigation initiative and a general description of the emission reduction or removal activity, including its location, the technology or measures employed, the applicable limits, the baseline scenario, the estimated annual (average) and total GHG emission reductions during the crediting period, as well as a brief description of how the mitigation initiative contributes to sustainable development, an indication of the developer of the mitigation initiative and an account of the main milestones achieved</w:t>
                      </w:r>
                      <w:r w:rsidR="004107D2" w:rsidRPr="00E3562A">
                        <w:rPr>
                          <w:color w:val="7F7F7F" w:themeColor="text1" w:themeTint="80"/>
                          <w:sz w:val="20"/>
                          <w:szCs w:val="20"/>
                          <w:lang w:val="en-US"/>
                        </w:rPr>
                        <w:t>.</w:t>
                      </w:r>
                    </w:p>
                  </w:txbxContent>
                </v:textbox>
                <w10:wrap type="square" anchorx="margin"/>
              </v:shape>
            </w:pict>
          </mc:Fallback>
        </mc:AlternateContent>
      </w:r>
      <w:r w:rsidR="0082282D" w:rsidRPr="00C2381B">
        <w:rPr>
          <w:lang w:val="en-US"/>
        </w:rPr>
        <w:t>&gt;&gt;</w:t>
      </w:r>
    </w:p>
    <w:p w14:paraId="6FBE9E98" w14:textId="24D7B4A2" w:rsidR="0082282D" w:rsidRPr="00C2381B" w:rsidRDefault="00E3562A" w:rsidP="004C10B6">
      <w:pPr>
        <w:pStyle w:val="Ttulo3"/>
        <w:rPr>
          <w:lang w:val="en-US"/>
        </w:rPr>
      </w:pPr>
      <w:bookmarkStart w:id="22" w:name="_Toc183086185"/>
      <w:bookmarkStart w:id="23" w:name="_Toc183086249"/>
      <w:bookmarkStart w:id="24" w:name="_Toc196919118"/>
      <w:r w:rsidRPr="00C2381B">
        <w:rPr>
          <w:lang w:val="en-US"/>
        </w:rPr>
        <w:t>Location of the mitigation initiative</w:t>
      </w:r>
      <w:bookmarkEnd w:id="22"/>
      <w:bookmarkEnd w:id="23"/>
      <w:bookmarkEnd w:id="24"/>
    </w:p>
    <w:p w14:paraId="50C7C452" w14:textId="77041BD6" w:rsidR="0082282D" w:rsidRPr="00C2381B" w:rsidRDefault="00D439D4" w:rsidP="0082282D">
      <w:pPr>
        <w:spacing w:after="0"/>
        <w:rPr>
          <w:lang w:val="en-US"/>
        </w:rPr>
      </w:pPr>
      <w:r w:rsidRPr="00C2381B">
        <w:rPr>
          <w:noProof/>
          <w:lang w:val="en-US"/>
        </w:rPr>
        <mc:AlternateContent>
          <mc:Choice Requires="wps">
            <w:drawing>
              <wp:anchor distT="45720" distB="45720" distL="114300" distR="114300" simplePos="0" relativeHeight="251658240" behindDoc="0" locked="0" layoutInCell="1" allowOverlap="1" wp14:anchorId="6AA68F68" wp14:editId="45231D8A">
                <wp:simplePos x="0" y="0"/>
                <wp:positionH relativeFrom="margin">
                  <wp:posOffset>-1270</wp:posOffset>
                </wp:positionH>
                <wp:positionV relativeFrom="paragraph">
                  <wp:posOffset>224790</wp:posOffset>
                </wp:positionV>
                <wp:extent cx="6310630" cy="1807210"/>
                <wp:effectExtent l="0" t="0" r="13970" b="20955"/>
                <wp:wrapSquare wrapText="bothSides"/>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807210"/>
                        </a:xfrm>
                        <a:prstGeom prst="rect">
                          <a:avLst/>
                        </a:prstGeom>
                        <a:solidFill>
                          <a:schemeClr val="bg1">
                            <a:lumMod val="95000"/>
                          </a:schemeClr>
                        </a:solidFill>
                        <a:ln w="9525">
                          <a:solidFill>
                            <a:srgbClr val="000000"/>
                          </a:solidFill>
                          <a:miter lim="800000"/>
                          <a:headEnd/>
                          <a:tailEnd/>
                        </a:ln>
                      </wps:spPr>
                      <wps:txbx>
                        <w:txbxContent>
                          <w:p w14:paraId="58E380A6" w14:textId="5038B211" w:rsidR="00A83786" w:rsidRPr="00DA4196" w:rsidRDefault="00DA4196" w:rsidP="00A83786">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A83786" w:rsidRPr="00DA4196">
                              <w:rPr>
                                <w:b/>
                                <w:bCs/>
                                <w:color w:val="7F7F7F" w:themeColor="text1" w:themeTint="80"/>
                                <w:sz w:val="20"/>
                                <w:szCs w:val="20"/>
                                <w:lang w:val="en-US"/>
                              </w:rPr>
                              <w:t xml:space="preserve">): </w:t>
                            </w:r>
                          </w:p>
                          <w:p w14:paraId="2ACB3713" w14:textId="368A6677" w:rsidR="00A83786" w:rsidRPr="00E3562A" w:rsidRDefault="00E3562A" w:rsidP="00A83786">
                            <w:pPr>
                              <w:rPr>
                                <w:color w:val="7F7F7F" w:themeColor="text1" w:themeTint="80"/>
                                <w:sz w:val="20"/>
                                <w:szCs w:val="20"/>
                                <w:lang w:val="en-US"/>
                              </w:rPr>
                            </w:pPr>
                            <w:r w:rsidRPr="00E3562A">
                              <w:rPr>
                                <w:color w:val="7F7F7F" w:themeColor="text1" w:themeTint="80"/>
                                <w:sz w:val="20"/>
                                <w:szCs w:val="20"/>
                                <w:lang w:val="en-US"/>
                              </w:rPr>
                              <w:t>Provide details of the physical/geographical location of the mitigation initiative, including the physical address (country, department, municipality, city/town/community) and a map that clearly identifies where it is located; also include coordinates that allow unique identification of the mitigation initiative (geographical coordinates should be presented in degrees, minutes, seconds and decimal format</w:t>
                            </w:r>
                            <w:r w:rsidR="000331DC" w:rsidRPr="00E3562A">
                              <w:rPr>
                                <w:color w:val="7F7F7F" w:themeColor="text1" w:themeTint="80"/>
                                <w:sz w:val="20"/>
                                <w:szCs w:val="20"/>
                                <w:lang w:val="en-US"/>
                              </w:rPr>
                              <w:t>)</w:t>
                            </w:r>
                            <w:r w:rsidR="00A83786" w:rsidRPr="00E3562A">
                              <w:rPr>
                                <w:color w:val="7F7F7F" w:themeColor="text1" w:themeTint="80"/>
                                <w:sz w:val="20"/>
                                <w:szCs w:val="2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68F68" id="_x0000_s1027" type="#_x0000_t202" style="position:absolute;left:0;text-align:left;margin-left:-.1pt;margin-top:17.7pt;width:496.9pt;height:142.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" fillcolor="#f2f2f2 [3052]">
                <v:textbox style="mso-fit-shape-to-text:t">
                  <w:txbxContent>
                    <w:p w14:paraId="58E380A6" w14:textId="5038B211" w:rsidR="00A83786" w:rsidRPr="00DA4196" w:rsidRDefault="00DA4196" w:rsidP="00A83786">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A83786" w:rsidRPr="00DA4196">
                        <w:rPr>
                          <w:b/>
                          <w:bCs/>
                          <w:color w:val="7F7F7F" w:themeColor="text1" w:themeTint="80"/>
                          <w:sz w:val="20"/>
                          <w:szCs w:val="20"/>
                          <w:lang w:val="en-US"/>
                        </w:rPr>
                        <w:t xml:space="preserve">): </w:t>
                      </w:r>
                    </w:p>
                    <w:p w14:paraId="2ACB3713" w14:textId="368A6677" w:rsidR="00A83786" w:rsidRPr="00E3562A" w:rsidRDefault="00E3562A" w:rsidP="00A83786">
                      <w:pPr>
                        <w:rPr>
                          <w:color w:val="7F7F7F" w:themeColor="text1" w:themeTint="80"/>
                          <w:sz w:val="20"/>
                          <w:szCs w:val="20"/>
                          <w:lang w:val="en-US"/>
                        </w:rPr>
                      </w:pPr>
                      <w:r w:rsidRPr="00E3562A">
                        <w:rPr>
                          <w:color w:val="7F7F7F" w:themeColor="text1" w:themeTint="80"/>
                          <w:sz w:val="20"/>
                          <w:szCs w:val="20"/>
                          <w:lang w:val="en-US"/>
                        </w:rPr>
                        <w:t>Provide details of the physical/geographical location of the mitigation initiative, including the physical address (country, department, municipality, city/town/community) and a map that clearly identifies where it is located; also include coordinates that allow unique identification of the mitigation initiative (geographical coordinates should be presented in degrees, minutes, seconds and decimal format</w:t>
                      </w:r>
                      <w:r w:rsidR="000331DC" w:rsidRPr="00E3562A">
                        <w:rPr>
                          <w:color w:val="7F7F7F" w:themeColor="text1" w:themeTint="80"/>
                          <w:sz w:val="20"/>
                          <w:szCs w:val="20"/>
                          <w:lang w:val="en-US"/>
                        </w:rPr>
                        <w:t>)</w:t>
                      </w:r>
                      <w:r w:rsidR="00A83786" w:rsidRPr="00E3562A">
                        <w:rPr>
                          <w:color w:val="7F7F7F" w:themeColor="text1" w:themeTint="80"/>
                          <w:sz w:val="20"/>
                          <w:szCs w:val="20"/>
                          <w:lang w:val="en-US"/>
                        </w:rPr>
                        <w:t>.</w:t>
                      </w:r>
                    </w:p>
                  </w:txbxContent>
                </v:textbox>
                <w10:wrap type="square" anchorx="margin"/>
              </v:shape>
            </w:pict>
          </mc:Fallback>
        </mc:AlternateContent>
      </w:r>
      <w:r w:rsidR="0082282D" w:rsidRPr="00C2381B">
        <w:rPr>
          <w:lang w:val="en-US"/>
        </w:rPr>
        <w:t>&gt;&gt;</w:t>
      </w:r>
    </w:p>
    <w:p w14:paraId="553EB38D" w14:textId="3C61124A" w:rsidR="0082282D" w:rsidRPr="00C2381B" w:rsidRDefault="00E3562A" w:rsidP="004C10B6">
      <w:pPr>
        <w:pStyle w:val="Ttulo3"/>
        <w:rPr>
          <w:lang w:val="en-US"/>
        </w:rPr>
      </w:pPr>
      <w:bookmarkStart w:id="25" w:name="_Toc183086186"/>
      <w:bookmarkStart w:id="26" w:name="_Toc183086250"/>
      <w:bookmarkStart w:id="27" w:name="_Toc196919119"/>
      <w:r w:rsidRPr="00C2381B">
        <w:rPr>
          <w:lang w:val="en-US"/>
        </w:rPr>
        <w:t>Description of the measures or technologies employed by the mitigation initiative</w:t>
      </w:r>
      <w:bookmarkEnd w:id="25"/>
      <w:bookmarkEnd w:id="26"/>
      <w:bookmarkEnd w:id="27"/>
    </w:p>
    <w:p w14:paraId="5175818B" w14:textId="5C4EC9DF" w:rsidR="004107D2" w:rsidRPr="00C2381B" w:rsidRDefault="00D439D4" w:rsidP="006975C3">
      <w:pPr>
        <w:spacing w:after="0"/>
        <w:rPr>
          <w:lang w:val="en-US"/>
        </w:rPr>
      </w:pPr>
      <w:r w:rsidRPr="00C2381B">
        <w:rPr>
          <w:noProof/>
          <w:lang w:val="en-US"/>
        </w:rPr>
        <mc:AlternateContent>
          <mc:Choice Requires="wps">
            <w:drawing>
              <wp:anchor distT="45720" distB="45720" distL="114300" distR="114300" simplePos="0" relativeHeight="251658241" behindDoc="0" locked="0" layoutInCell="1" allowOverlap="1" wp14:anchorId="67D4E7B7" wp14:editId="6C4A59FD">
                <wp:simplePos x="0" y="0"/>
                <wp:positionH relativeFrom="margin">
                  <wp:posOffset>-1270</wp:posOffset>
                </wp:positionH>
                <wp:positionV relativeFrom="paragraph">
                  <wp:posOffset>226060</wp:posOffset>
                </wp:positionV>
                <wp:extent cx="6310630" cy="1807210"/>
                <wp:effectExtent l="0" t="0" r="13970" b="15240"/>
                <wp:wrapSquare wrapText="bothSides"/>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807210"/>
                        </a:xfrm>
                        <a:prstGeom prst="rect">
                          <a:avLst/>
                        </a:prstGeom>
                        <a:solidFill>
                          <a:schemeClr val="bg1">
                            <a:lumMod val="95000"/>
                          </a:schemeClr>
                        </a:solidFill>
                        <a:ln w="9525">
                          <a:solidFill>
                            <a:srgbClr val="000000"/>
                          </a:solidFill>
                          <a:miter lim="800000"/>
                          <a:headEnd/>
                          <a:tailEnd/>
                        </a:ln>
                      </wps:spPr>
                      <wps:txbx>
                        <w:txbxContent>
                          <w:p w14:paraId="23F79BBF" w14:textId="5DE88DB9" w:rsidR="004107D2" w:rsidRPr="00DA4196" w:rsidRDefault="00DA4196" w:rsidP="004107D2">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4107D2" w:rsidRPr="00DA4196">
                              <w:rPr>
                                <w:b/>
                                <w:bCs/>
                                <w:color w:val="7F7F7F" w:themeColor="text1" w:themeTint="80"/>
                                <w:sz w:val="20"/>
                                <w:szCs w:val="20"/>
                                <w:lang w:val="en-US"/>
                              </w:rPr>
                              <w:t xml:space="preserve">): </w:t>
                            </w:r>
                          </w:p>
                          <w:p w14:paraId="6D1EB797" w14:textId="114B244D" w:rsidR="004107D2" w:rsidRPr="00E3562A" w:rsidRDefault="00E3562A" w:rsidP="00E97906">
                            <w:pPr>
                              <w:rPr>
                                <w:color w:val="7F7F7F" w:themeColor="text1" w:themeTint="80"/>
                                <w:sz w:val="20"/>
                                <w:szCs w:val="20"/>
                                <w:lang w:val="en-US"/>
                              </w:rPr>
                            </w:pPr>
                            <w:r w:rsidRPr="00E3562A">
                              <w:rPr>
                                <w:color w:val="7F7F7F" w:themeColor="text1" w:themeTint="80"/>
                                <w:sz w:val="20"/>
                                <w:szCs w:val="20"/>
                                <w:lang w:val="en-US"/>
                              </w:rPr>
                              <w:t>Provide a description of the technologies or measures to be employed and/or implemented by the mitigation initiative, and how it reduces GHG emissions, including: a list of the facilities, systems and equipment to be installed and/or modified, the layout of the facilities, systems and equipment, the monitoring equipment and systems and their location, the types and levels of service (e.g., in terms of mass or energy flows) provided by the facilities, systems and equipment that are being modified and/or installed under the mitigation initiative, and where applicable, their relationship to other facilities, systems and equipment outside the boundary</w:t>
                            </w:r>
                            <w:r w:rsidR="00E97906" w:rsidRPr="00E3562A">
                              <w:rPr>
                                <w:color w:val="7F7F7F" w:themeColor="text1" w:themeTint="80"/>
                                <w:sz w:val="20"/>
                                <w:szCs w:val="2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4E7B7" id="_x0000_s1028" type="#_x0000_t202" style="position:absolute;left:0;text-align:left;margin-left:-.1pt;margin-top:17.8pt;width:496.9pt;height:142.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" fillcolor="#f2f2f2 [3052]">
                <v:textbox style="mso-fit-shape-to-text:t">
                  <w:txbxContent>
                    <w:p w14:paraId="23F79BBF" w14:textId="5DE88DB9" w:rsidR="004107D2" w:rsidRPr="00DA4196" w:rsidRDefault="00DA4196" w:rsidP="004107D2">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4107D2" w:rsidRPr="00DA4196">
                        <w:rPr>
                          <w:b/>
                          <w:bCs/>
                          <w:color w:val="7F7F7F" w:themeColor="text1" w:themeTint="80"/>
                          <w:sz w:val="20"/>
                          <w:szCs w:val="20"/>
                          <w:lang w:val="en-US"/>
                        </w:rPr>
                        <w:t xml:space="preserve">): </w:t>
                      </w:r>
                    </w:p>
                    <w:p w14:paraId="6D1EB797" w14:textId="114B244D" w:rsidR="004107D2" w:rsidRPr="00E3562A" w:rsidRDefault="00E3562A" w:rsidP="00E97906">
                      <w:pPr>
                        <w:rPr>
                          <w:color w:val="7F7F7F" w:themeColor="text1" w:themeTint="80"/>
                          <w:sz w:val="20"/>
                          <w:szCs w:val="20"/>
                          <w:lang w:val="en-US"/>
                        </w:rPr>
                      </w:pPr>
                      <w:r w:rsidRPr="00E3562A">
                        <w:rPr>
                          <w:color w:val="7F7F7F" w:themeColor="text1" w:themeTint="80"/>
                          <w:sz w:val="20"/>
                          <w:szCs w:val="20"/>
                          <w:lang w:val="en-US"/>
                        </w:rPr>
                        <w:t>Provide a description of the technologies or measures to be employed and/or implemented by the mitigation initiative, and how it reduces GHG emissions, including: a list of the facilities, systems and equipment to be installed and/or modified, the layout of the facilities, systems and equipment, the monitoring equipment and systems and their location, the types and levels of service (e.g., in terms of mass or energy flows) provided by the facilities, systems and equipment that are being modified and/or installed under the mitigation initiative, and where applicable, their relationship to other facilities, systems and equipment outside the boundary</w:t>
                      </w:r>
                      <w:r w:rsidR="00E97906" w:rsidRPr="00E3562A">
                        <w:rPr>
                          <w:color w:val="7F7F7F" w:themeColor="text1" w:themeTint="80"/>
                          <w:sz w:val="20"/>
                          <w:szCs w:val="20"/>
                          <w:lang w:val="en-US"/>
                        </w:rPr>
                        <w:t>.</w:t>
                      </w:r>
                    </w:p>
                  </w:txbxContent>
                </v:textbox>
                <w10:wrap type="square" anchorx="margin"/>
              </v:shape>
            </w:pict>
          </mc:Fallback>
        </mc:AlternateContent>
      </w:r>
      <w:r w:rsidR="0082282D" w:rsidRPr="00C2381B">
        <w:rPr>
          <w:lang w:val="en-US"/>
        </w:rPr>
        <w:t>&gt;&gt;</w:t>
      </w:r>
    </w:p>
    <w:p w14:paraId="3665AC66" w14:textId="04662988" w:rsidR="006975C3" w:rsidRPr="00C2381B" w:rsidRDefault="006975C3" w:rsidP="006975C3">
      <w:pPr>
        <w:spacing w:after="0"/>
        <w:rPr>
          <w:lang w:val="en-US"/>
        </w:rPr>
      </w:pPr>
    </w:p>
    <w:p w14:paraId="6A4F2B64" w14:textId="16EAD0C8" w:rsidR="0082282D" w:rsidRPr="00C2381B" w:rsidRDefault="00D439D4" w:rsidP="004C10B6">
      <w:pPr>
        <w:pStyle w:val="Ttulo3"/>
        <w:rPr>
          <w:lang w:val="en-US"/>
        </w:rPr>
      </w:pPr>
      <w:bookmarkStart w:id="28" w:name="_Toc183086187"/>
      <w:bookmarkStart w:id="29" w:name="_Toc183086251"/>
      <w:bookmarkStart w:id="30" w:name="_Toc196919120"/>
      <w:r w:rsidRPr="00C2381B">
        <w:rPr>
          <w:noProof/>
          <w:lang w:val="en-US"/>
        </w:rPr>
        <w:lastRenderedPageBreak/>
        <mc:AlternateContent>
          <mc:Choice Requires="wps">
            <w:drawing>
              <wp:anchor distT="45720" distB="45720" distL="114300" distR="114300" simplePos="0" relativeHeight="251658243" behindDoc="0" locked="0" layoutInCell="1" allowOverlap="1" wp14:anchorId="37924969" wp14:editId="4658E90A">
                <wp:simplePos x="0" y="0"/>
                <wp:positionH relativeFrom="margin">
                  <wp:align>right</wp:align>
                </wp:positionH>
                <wp:positionV relativeFrom="paragraph">
                  <wp:posOffset>226060</wp:posOffset>
                </wp:positionV>
                <wp:extent cx="6310630" cy="1807210"/>
                <wp:effectExtent l="0" t="0" r="13970" b="19685"/>
                <wp:wrapSquare wrapText="bothSides"/>
                <wp:docPr id="18389035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945" cy="1807210"/>
                        </a:xfrm>
                        <a:prstGeom prst="rect">
                          <a:avLst/>
                        </a:prstGeom>
                        <a:solidFill>
                          <a:schemeClr val="bg1">
                            <a:lumMod val="95000"/>
                          </a:schemeClr>
                        </a:solidFill>
                        <a:ln w="9525">
                          <a:solidFill>
                            <a:srgbClr val="000000"/>
                          </a:solidFill>
                          <a:miter lim="800000"/>
                          <a:headEnd/>
                          <a:tailEnd/>
                        </a:ln>
                      </wps:spPr>
                      <wps:txbx>
                        <w:txbxContent>
                          <w:p w14:paraId="1CF96EEE" w14:textId="77D6CE98" w:rsidR="00E97906" w:rsidRPr="00E3562A" w:rsidRDefault="00E3562A" w:rsidP="00E97906">
                            <w:pPr>
                              <w:rPr>
                                <w:color w:val="7F7F7F" w:themeColor="text1" w:themeTint="80"/>
                                <w:sz w:val="20"/>
                                <w:szCs w:val="20"/>
                                <w:lang w:val="en-US"/>
                              </w:rPr>
                            </w:pPr>
                            <w:r w:rsidRPr="00E3562A">
                              <w:rPr>
                                <w:color w:val="7F7F7F" w:themeColor="text1" w:themeTint="80"/>
                                <w:sz w:val="20"/>
                                <w:szCs w:val="20"/>
                                <w:lang w:val="en-US"/>
                              </w:rPr>
                              <w:t>For facilities, systems and equipment being modified and/or installed under the mitigation initiative, information must be provided on: the age and average useful life of the equipment according to manufacturer specifications and/or industry standards, installed capacities, existing and expected load factors and efficiencies, energy and mass flows and balances of the facilities, systems and equipment (where applicable</w:t>
                            </w:r>
                            <w:r w:rsidR="00E97906" w:rsidRPr="00E3562A">
                              <w:rPr>
                                <w:color w:val="7F7F7F" w:themeColor="text1" w:themeTint="80"/>
                                <w:sz w:val="20"/>
                                <w:szCs w:val="20"/>
                                <w:lang w:val="en-US"/>
                              </w:rPr>
                              <w:t>).</w:t>
                            </w:r>
                          </w:p>
                          <w:p w14:paraId="282151C4" w14:textId="5EE952CD" w:rsidR="00E97906" w:rsidRPr="00E3562A" w:rsidRDefault="00E3562A" w:rsidP="00E97906">
                            <w:pPr>
                              <w:rPr>
                                <w:color w:val="7F7F7F" w:themeColor="text1" w:themeTint="80"/>
                                <w:sz w:val="20"/>
                                <w:szCs w:val="20"/>
                                <w:lang w:val="en-US"/>
                              </w:rPr>
                            </w:pPr>
                            <w:r w:rsidRPr="00E3562A">
                              <w:rPr>
                                <w:color w:val="7F7F7F" w:themeColor="text1" w:themeTint="80"/>
                                <w:sz w:val="20"/>
                                <w:szCs w:val="20"/>
                                <w:lang w:val="en-US"/>
                              </w:rPr>
                              <w:t>Include a summary of the facilities, systems and equipment in the baseline scenario as set forth in Section B4</w:t>
                            </w:r>
                            <w:r w:rsidR="00E97906" w:rsidRPr="00E3562A">
                              <w:rPr>
                                <w:color w:val="7F7F7F" w:themeColor="text1" w:themeTint="80"/>
                                <w:sz w:val="20"/>
                                <w:szCs w:val="20"/>
                                <w:lang w:val="en-US"/>
                              </w:rPr>
                              <w:t>.</w:t>
                            </w:r>
                          </w:p>
                          <w:p w14:paraId="214A939D" w14:textId="38830920" w:rsidR="00E97906" w:rsidRPr="00E3562A" w:rsidRDefault="00E3562A" w:rsidP="00E97906">
                            <w:pPr>
                              <w:rPr>
                                <w:color w:val="7F7F7F" w:themeColor="text1" w:themeTint="80"/>
                                <w:sz w:val="20"/>
                                <w:szCs w:val="20"/>
                                <w:lang w:val="en-US"/>
                              </w:rPr>
                            </w:pPr>
                            <w:r w:rsidRPr="00E3562A">
                              <w:rPr>
                                <w:color w:val="7F7F7F" w:themeColor="text1" w:themeTint="80"/>
                                <w:sz w:val="20"/>
                                <w:szCs w:val="20"/>
                                <w:lang w:val="en-US"/>
                              </w:rPr>
                              <w:t>Do not include information related to facilities, systems and equipment that are ancillary to the main scope of the mitigation initiative and that do not directly or indirectly affect GHG emissions and/or the mass and energy balances of the related processes</w:t>
                            </w:r>
                            <w:r w:rsidR="00E97906" w:rsidRPr="00E3562A">
                              <w:rPr>
                                <w:color w:val="7F7F7F" w:themeColor="text1" w:themeTint="80"/>
                                <w:sz w:val="20"/>
                                <w:szCs w:val="2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24969" id="_x0000_s1029" type="#_x0000_t202" style="position:absolute;left:0;text-align:left;margin-left:445.7pt;margin-top:17.8pt;width:496.9pt;height:142.3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" fillcolor="#f2f2f2 [3052]">
                <v:textbox style="mso-fit-shape-to-text:t">
                  <w:txbxContent>
                    <w:p w14:paraId="1CF96EEE" w14:textId="77D6CE98" w:rsidR="00E97906" w:rsidRPr="00E3562A" w:rsidRDefault="00E3562A" w:rsidP="00E97906">
                      <w:pPr>
                        <w:rPr>
                          <w:color w:val="7F7F7F" w:themeColor="text1" w:themeTint="80"/>
                          <w:sz w:val="20"/>
                          <w:szCs w:val="20"/>
                          <w:lang w:val="en-US"/>
                        </w:rPr>
                      </w:pPr>
                      <w:r w:rsidRPr="00E3562A">
                        <w:rPr>
                          <w:color w:val="7F7F7F" w:themeColor="text1" w:themeTint="80"/>
                          <w:sz w:val="20"/>
                          <w:szCs w:val="20"/>
                          <w:lang w:val="en-US"/>
                        </w:rPr>
                        <w:t>For facilities, systems and equipment being modified and/or installed under the mitigation initiative, information must be provided on: the age and average useful life of the equipment according to manufacturer specifications and/or industry standards, installed capacities, existing and expected load factors and efficiencies, energy and mass flows and balances of the facilities, systems and equipment (where applicable</w:t>
                      </w:r>
                      <w:r w:rsidR="00E97906" w:rsidRPr="00E3562A">
                        <w:rPr>
                          <w:color w:val="7F7F7F" w:themeColor="text1" w:themeTint="80"/>
                          <w:sz w:val="20"/>
                          <w:szCs w:val="20"/>
                          <w:lang w:val="en-US"/>
                        </w:rPr>
                        <w:t>).</w:t>
                      </w:r>
                    </w:p>
                    <w:p w14:paraId="282151C4" w14:textId="5EE952CD" w:rsidR="00E97906" w:rsidRPr="00E3562A" w:rsidRDefault="00E3562A" w:rsidP="00E97906">
                      <w:pPr>
                        <w:rPr>
                          <w:color w:val="7F7F7F" w:themeColor="text1" w:themeTint="80"/>
                          <w:sz w:val="20"/>
                          <w:szCs w:val="20"/>
                          <w:lang w:val="en-US"/>
                        </w:rPr>
                      </w:pPr>
                      <w:r w:rsidRPr="00E3562A">
                        <w:rPr>
                          <w:color w:val="7F7F7F" w:themeColor="text1" w:themeTint="80"/>
                          <w:sz w:val="20"/>
                          <w:szCs w:val="20"/>
                          <w:lang w:val="en-US"/>
                        </w:rPr>
                        <w:t>Include a summary of the facilities, systems and equipment in the baseline scenario as set forth in Section B4</w:t>
                      </w:r>
                      <w:r w:rsidR="00E97906" w:rsidRPr="00E3562A">
                        <w:rPr>
                          <w:color w:val="7F7F7F" w:themeColor="text1" w:themeTint="80"/>
                          <w:sz w:val="20"/>
                          <w:szCs w:val="20"/>
                          <w:lang w:val="en-US"/>
                        </w:rPr>
                        <w:t>.</w:t>
                      </w:r>
                    </w:p>
                    <w:p w14:paraId="214A939D" w14:textId="38830920" w:rsidR="00E97906" w:rsidRPr="00E3562A" w:rsidRDefault="00E3562A" w:rsidP="00E97906">
                      <w:pPr>
                        <w:rPr>
                          <w:color w:val="7F7F7F" w:themeColor="text1" w:themeTint="80"/>
                          <w:sz w:val="20"/>
                          <w:szCs w:val="20"/>
                          <w:lang w:val="en-US"/>
                        </w:rPr>
                      </w:pPr>
                      <w:r w:rsidRPr="00E3562A">
                        <w:rPr>
                          <w:color w:val="7F7F7F" w:themeColor="text1" w:themeTint="80"/>
                          <w:sz w:val="20"/>
                          <w:szCs w:val="20"/>
                          <w:lang w:val="en-US"/>
                        </w:rPr>
                        <w:t>Do not include information related to facilities, systems and equipment that are ancillary to the main scope of the mitigation initiative and that do not directly or indirectly affect GHG emissions and/or the mass and energy balances of the related processes</w:t>
                      </w:r>
                      <w:r w:rsidR="00E97906" w:rsidRPr="00E3562A">
                        <w:rPr>
                          <w:color w:val="7F7F7F" w:themeColor="text1" w:themeTint="80"/>
                          <w:sz w:val="20"/>
                          <w:szCs w:val="20"/>
                          <w:lang w:val="en-US"/>
                        </w:rPr>
                        <w:t>.</w:t>
                      </w:r>
                    </w:p>
                  </w:txbxContent>
                </v:textbox>
                <w10:wrap type="square" anchorx="margin"/>
              </v:shape>
            </w:pict>
          </mc:Fallback>
        </mc:AlternateContent>
      </w:r>
      <w:r w:rsidR="00E3562A" w:rsidRPr="00C2381B">
        <w:rPr>
          <w:lang w:val="en-US"/>
        </w:rPr>
        <w:t>Participants in the mitigation initiative</w:t>
      </w:r>
      <w:bookmarkEnd w:id="28"/>
      <w:bookmarkEnd w:id="29"/>
      <w:bookmarkEnd w:id="30"/>
    </w:p>
    <w:p w14:paraId="6DBC765E" w14:textId="07AF2DAB" w:rsidR="00762736" w:rsidRPr="00C2381B" w:rsidRDefault="0082282D" w:rsidP="0082282D">
      <w:pPr>
        <w:spacing w:after="0"/>
        <w:rPr>
          <w:lang w:val="en-US"/>
        </w:rPr>
      </w:pPr>
      <w:r w:rsidRPr="00C2381B">
        <w:rPr>
          <w:lang w:val="en-US"/>
        </w:rPr>
        <w:t>&gt;&gt;</w:t>
      </w:r>
    </w:p>
    <w:p w14:paraId="3FFA7D8C" w14:textId="5D0CC7B9" w:rsidR="0082282D" w:rsidRPr="00F52876" w:rsidRDefault="001A2D7E" w:rsidP="00C70F1B">
      <w:pPr>
        <w:pStyle w:val="TablasIlustraciones"/>
        <w:rPr>
          <w:lang w:val="es-MX"/>
        </w:rPr>
      </w:pPr>
      <w:bookmarkStart w:id="31" w:name="_Toc183080498"/>
      <w:r w:rsidRPr="00F52876">
        <w:rPr>
          <w:lang w:val="es-MX"/>
        </w:rPr>
        <w:t>Tabl</w:t>
      </w:r>
      <w:r w:rsidR="00E3562A" w:rsidRPr="00F52876">
        <w:rPr>
          <w:lang w:val="es-MX"/>
        </w:rPr>
        <w:t>e</w:t>
      </w:r>
      <w:r w:rsidRPr="00F52876">
        <w:rPr>
          <w:lang w:val="es-MX"/>
        </w:rPr>
        <w:t xml:space="preserve"> </w:t>
      </w:r>
      <w:r w:rsidRPr="00C2381B">
        <w:rPr>
          <w:lang w:val="en-US"/>
        </w:rPr>
        <w:fldChar w:fldCharType="begin"/>
      </w:r>
      <w:r w:rsidRPr="00F52876">
        <w:rPr>
          <w:lang w:val="es-MX"/>
        </w:rPr>
        <w:instrText xml:space="preserve"> SEQ Tabla \* ARABIC </w:instrText>
      </w:r>
      <w:r w:rsidRPr="00C2381B">
        <w:rPr>
          <w:lang w:val="en-US"/>
        </w:rPr>
        <w:fldChar w:fldCharType="separate"/>
      </w:r>
      <w:r w:rsidR="00C80FFA" w:rsidRPr="00F52876">
        <w:rPr>
          <w:noProof/>
          <w:lang w:val="es-MX"/>
        </w:rPr>
        <w:t>1</w:t>
      </w:r>
      <w:r w:rsidRPr="00C2381B">
        <w:rPr>
          <w:lang w:val="en-US"/>
        </w:rPr>
        <w:fldChar w:fldCharType="end"/>
      </w:r>
      <w:r w:rsidRPr="00F52876">
        <w:rPr>
          <w:lang w:val="es-MX"/>
        </w:rPr>
        <w:t>. Participantes de</w:t>
      </w:r>
      <w:r w:rsidR="00877DFA" w:rsidRPr="00F52876">
        <w:rPr>
          <w:lang w:val="es-MX"/>
        </w:rPr>
        <w:t xml:space="preserve"> la iniciativa de mitigación</w:t>
      </w:r>
      <w:bookmarkEnd w:id="31"/>
    </w:p>
    <w:tbl>
      <w:tblPr>
        <w:tblStyle w:val="Tabla1"/>
        <w:tblW w:w="0" w:type="auto"/>
        <w:tblInd w:w="5" w:type="dxa"/>
        <w:tblLook w:val="04A0" w:firstRow="1" w:lastRow="0" w:firstColumn="1" w:lastColumn="0" w:noHBand="0" w:noVBand="1"/>
      </w:tblPr>
      <w:tblGrid>
        <w:gridCol w:w="3319"/>
        <w:gridCol w:w="3319"/>
        <w:gridCol w:w="3319"/>
      </w:tblGrid>
      <w:tr w:rsidR="00664AAB" w:rsidRPr="00C2381B" w14:paraId="2FC1CD75" w14:textId="77777777" w:rsidTr="00664A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640ACEF7" w14:textId="03ACCC57" w:rsidR="00664AAB" w:rsidRPr="00C2381B" w:rsidRDefault="00E3562A" w:rsidP="00664AAB">
            <w:pPr>
              <w:pStyle w:val="Descripcin"/>
              <w:spacing w:before="120"/>
              <w:ind w:left="0" w:firstLine="0"/>
              <w:jc w:val="center"/>
              <w:rPr>
                <w:lang w:val="en-US"/>
              </w:rPr>
            </w:pPr>
            <w:r w:rsidRPr="00C2381B">
              <w:rPr>
                <w:b/>
                <w:lang w:val="en-US"/>
              </w:rPr>
              <w:t>Participant's name</w:t>
            </w:r>
          </w:p>
        </w:tc>
        <w:tc>
          <w:tcPr>
            <w:tcW w:w="3321" w:type="dxa"/>
          </w:tcPr>
          <w:p w14:paraId="0DB2C8DA" w14:textId="26D93BAE" w:rsidR="00664AAB" w:rsidRPr="00C2381B" w:rsidRDefault="00E3562A" w:rsidP="00664AAB">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n-US"/>
              </w:rPr>
            </w:pPr>
            <w:r w:rsidRPr="00C2381B">
              <w:rPr>
                <w:b/>
                <w:lang w:val="en-US"/>
              </w:rPr>
              <w:t>Participation role</w:t>
            </w:r>
          </w:p>
        </w:tc>
        <w:tc>
          <w:tcPr>
            <w:tcW w:w="3321" w:type="dxa"/>
          </w:tcPr>
          <w:p w14:paraId="1ED014FC" w14:textId="2565854F" w:rsidR="00664AAB" w:rsidRPr="00C2381B" w:rsidRDefault="00E3562A" w:rsidP="00664AAB">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n-US"/>
              </w:rPr>
            </w:pPr>
            <w:r w:rsidRPr="00C2381B">
              <w:rPr>
                <w:b/>
                <w:lang w:val="en-US"/>
              </w:rPr>
              <w:t>Country of origin</w:t>
            </w:r>
          </w:p>
        </w:tc>
      </w:tr>
      <w:tr w:rsidR="00664AAB" w:rsidRPr="00C2381B" w14:paraId="620C5D84"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38F3C70A" w14:textId="44E2BD59" w:rsidR="00664AAB" w:rsidRPr="00C2381B" w:rsidRDefault="00D439D4" w:rsidP="00664AAB">
            <w:pPr>
              <w:pStyle w:val="Descripcin"/>
              <w:spacing w:before="120"/>
              <w:ind w:left="0" w:firstLine="0"/>
              <w:jc w:val="center"/>
              <w:rPr>
                <w:b w:val="0"/>
                <w:bCs w:val="0"/>
                <w:lang w:val="en-US"/>
              </w:rPr>
            </w:pPr>
            <w:r w:rsidRPr="00C2381B">
              <w:rPr>
                <w:b w:val="0"/>
                <w:bCs w:val="0"/>
                <w:lang w:val="en-US"/>
              </w:rPr>
              <w:t>…</w:t>
            </w:r>
          </w:p>
        </w:tc>
        <w:tc>
          <w:tcPr>
            <w:tcW w:w="3321" w:type="dxa"/>
          </w:tcPr>
          <w:p w14:paraId="7B2793AF" w14:textId="431E23AF" w:rsidR="00664AAB" w:rsidRPr="00C2381B" w:rsidRDefault="00664AAB" w:rsidP="00664AAB">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n-US"/>
              </w:rPr>
            </w:pPr>
            <w:r w:rsidRPr="00C2381B">
              <w:rPr>
                <w:b w:val="0"/>
                <w:bCs w:val="0"/>
                <w:lang w:val="en-US"/>
              </w:rPr>
              <w:t>.</w:t>
            </w:r>
            <w:r w:rsidR="00D439D4" w:rsidRPr="00C2381B">
              <w:rPr>
                <w:b w:val="0"/>
                <w:bCs w:val="0"/>
                <w:lang w:val="en-US"/>
              </w:rPr>
              <w:t>.</w:t>
            </w:r>
            <w:r w:rsidRPr="00C2381B">
              <w:rPr>
                <w:b w:val="0"/>
                <w:bCs w:val="0"/>
                <w:lang w:val="en-US"/>
              </w:rPr>
              <w:t>.</w:t>
            </w:r>
          </w:p>
        </w:tc>
        <w:tc>
          <w:tcPr>
            <w:tcW w:w="3321" w:type="dxa"/>
          </w:tcPr>
          <w:p w14:paraId="3859A499" w14:textId="313E6E67" w:rsidR="00664AAB" w:rsidRPr="00C2381B" w:rsidRDefault="00664AAB" w:rsidP="00664AAB">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n-US"/>
              </w:rPr>
            </w:pPr>
            <w:r w:rsidRPr="00C2381B">
              <w:rPr>
                <w:b w:val="0"/>
                <w:bCs w:val="0"/>
                <w:lang w:val="en-US"/>
              </w:rPr>
              <w:t>.</w:t>
            </w:r>
            <w:r w:rsidR="00D439D4" w:rsidRPr="00C2381B">
              <w:rPr>
                <w:b w:val="0"/>
                <w:bCs w:val="0"/>
                <w:lang w:val="en-US"/>
              </w:rPr>
              <w:t>.</w:t>
            </w:r>
            <w:r w:rsidRPr="00C2381B">
              <w:rPr>
                <w:b w:val="0"/>
                <w:bCs w:val="0"/>
                <w:lang w:val="en-US"/>
              </w:rPr>
              <w:t>.</w:t>
            </w:r>
          </w:p>
        </w:tc>
      </w:tr>
      <w:tr w:rsidR="00664AAB" w:rsidRPr="00C2381B" w14:paraId="224AF434"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0F6C8C4A" w14:textId="59AA5DDC" w:rsidR="00664AAB" w:rsidRPr="00C2381B" w:rsidRDefault="00664AAB" w:rsidP="00664AAB">
            <w:pPr>
              <w:pStyle w:val="Descripcin"/>
              <w:spacing w:before="120"/>
              <w:ind w:left="0" w:firstLine="0"/>
              <w:jc w:val="center"/>
              <w:rPr>
                <w:b w:val="0"/>
                <w:bCs w:val="0"/>
                <w:lang w:val="en-US"/>
              </w:rPr>
            </w:pPr>
            <w:r w:rsidRPr="00C2381B">
              <w:rPr>
                <w:b w:val="0"/>
                <w:bCs w:val="0"/>
                <w:lang w:val="en-US"/>
              </w:rPr>
              <w:t>…</w:t>
            </w:r>
          </w:p>
        </w:tc>
        <w:tc>
          <w:tcPr>
            <w:tcW w:w="3321" w:type="dxa"/>
            <w:vAlign w:val="center"/>
          </w:tcPr>
          <w:p w14:paraId="524EA59C" w14:textId="77DF9A15" w:rsidR="00664AAB" w:rsidRPr="00C2381B" w:rsidRDefault="00664AAB" w:rsidP="00664AAB">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b w:val="0"/>
                <w:bCs w:val="0"/>
                <w:lang w:val="en-US"/>
              </w:rPr>
            </w:pPr>
            <w:r w:rsidRPr="00C2381B">
              <w:rPr>
                <w:b w:val="0"/>
                <w:bCs w:val="0"/>
                <w:lang w:val="en-US"/>
              </w:rPr>
              <w:t>…</w:t>
            </w:r>
          </w:p>
        </w:tc>
        <w:tc>
          <w:tcPr>
            <w:tcW w:w="3321" w:type="dxa"/>
            <w:vAlign w:val="center"/>
          </w:tcPr>
          <w:p w14:paraId="2E342A63" w14:textId="58271DAD" w:rsidR="00664AAB" w:rsidRPr="00C2381B" w:rsidRDefault="00664AAB" w:rsidP="00664AAB">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b w:val="0"/>
                <w:bCs w:val="0"/>
                <w:lang w:val="en-US"/>
              </w:rPr>
            </w:pPr>
            <w:r w:rsidRPr="00C2381B">
              <w:rPr>
                <w:b w:val="0"/>
                <w:bCs w:val="0"/>
                <w:lang w:val="en-US"/>
              </w:rPr>
              <w:t>…</w:t>
            </w:r>
          </w:p>
        </w:tc>
      </w:tr>
      <w:tr w:rsidR="00664AAB" w:rsidRPr="00C2381B" w14:paraId="0BA885B0"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3087395F" w14:textId="6FAA4E09" w:rsidR="00664AAB" w:rsidRPr="00C2381B" w:rsidRDefault="00664AAB" w:rsidP="00664AAB">
            <w:pPr>
              <w:pStyle w:val="Descripcin"/>
              <w:spacing w:before="120"/>
              <w:ind w:left="0" w:firstLine="0"/>
              <w:jc w:val="center"/>
              <w:rPr>
                <w:b w:val="0"/>
                <w:bCs w:val="0"/>
                <w:lang w:val="en-US"/>
              </w:rPr>
            </w:pPr>
            <w:r w:rsidRPr="00C2381B">
              <w:rPr>
                <w:b w:val="0"/>
                <w:bCs w:val="0"/>
                <w:lang w:val="en-US"/>
              </w:rPr>
              <w:t>…</w:t>
            </w:r>
          </w:p>
        </w:tc>
        <w:tc>
          <w:tcPr>
            <w:tcW w:w="3321" w:type="dxa"/>
          </w:tcPr>
          <w:p w14:paraId="4EB0BA1E" w14:textId="7380A774" w:rsidR="00664AAB" w:rsidRPr="00C2381B" w:rsidRDefault="00664AAB" w:rsidP="00664AAB">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n-US"/>
              </w:rPr>
            </w:pPr>
            <w:r w:rsidRPr="00C2381B">
              <w:rPr>
                <w:b w:val="0"/>
                <w:bCs w:val="0"/>
                <w:lang w:val="en-US"/>
              </w:rPr>
              <w:t>…</w:t>
            </w:r>
          </w:p>
        </w:tc>
        <w:tc>
          <w:tcPr>
            <w:tcW w:w="3321" w:type="dxa"/>
          </w:tcPr>
          <w:p w14:paraId="6CE0EB1C" w14:textId="29A4F478" w:rsidR="00664AAB" w:rsidRPr="00C2381B" w:rsidRDefault="00664AAB" w:rsidP="00664AAB">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n-US"/>
              </w:rPr>
            </w:pPr>
            <w:r w:rsidRPr="00C2381B">
              <w:rPr>
                <w:b w:val="0"/>
                <w:bCs w:val="0"/>
                <w:lang w:val="en-US"/>
              </w:rPr>
              <w:t>…</w:t>
            </w:r>
          </w:p>
        </w:tc>
      </w:tr>
    </w:tbl>
    <w:p w14:paraId="4E817B80" w14:textId="77777777" w:rsidR="00664AAB" w:rsidRPr="00C2381B" w:rsidRDefault="00664AAB" w:rsidP="001A2D7E">
      <w:pPr>
        <w:pStyle w:val="Descripcin"/>
        <w:ind w:left="0" w:firstLine="0"/>
        <w:rPr>
          <w:lang w:val="en-US"/>
        </w:rPr>
      </w:pPr>
    </w:p>
    <w:p w14:paraId="06C0CBEF" w14:textId="27C95069" w:rsidR="00E97906" w:rsidRPr="00C2381B" w:rsidRDefault="003A0854" w:rsidP="0082282D">
      <w:pPr>
        <w:spacing w:after="0"/>
        <w:rPr>
          <w:lang w:val="en-US"/>
        </w:rPr>
      </w:pPr>
      <w:r w:rsidRPr="00C2381B">
        <w:rPr>
          <w:noProof/>
          <w:lang w:val="en-US"/>
        </w:rPr>
        <mc:AlternateContent>
          <mc:Choice Requires="wps">
            <w:drawing>
              <wp:inline distT="0" distB="0" distL="0" distR="0" wp14:anchorId="711E95B9" wp14:editId="58209FA5">
                <wp:extent cx="6330461" cy="1807210"/>
                <wp:effectExtent l="0" t="0" r="13335" b="12700"/>
                <wp:docPr id="2947205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461" cy="1807210"/>
                        </a:xfrm>
                        <a:prstGeom prst="rect">
                          <a:avLst/>
                        </a:prstGeom>
                        <a:solidFill>
                          <a:schemeClr val="bg1">
                            <a:lumMod val="95000"/>
                          </a:schemeClr>
                        </a:solidFill>
                        <a:ln w="9525">
                          <a:solidFill>
                            <a:srgbClr val="000000"/>
                          </a:solidFill>
                          <a:miter lim="800000"/>
                          <a:headEnd/>
                          <a:tailEnd/>
                        </a:ln>
                      </wps:spPr>
                      <wps:txbx>
                        <w:txbxContent>
                          <w:p w14:paraId="53C0751E" w14:textId="3CF9D7E4" w:rsidR="003A0854" w:rsidRPr="00DA4196" w:rsidRDefault="00DA4196" w:rsidP="003A0854">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3A0854" w:rsidRPr="00DA4196">
                              <w:rPr>
                                <w:b/>
                                <w:bCs/>
                                <w:color w:val="7F7F7F" w:themeColor="text1" w:themeTint="80"/>
                                <w:sz w:val="20"/>
                                <w:szCs w:val="20"/>
                                <w:lang w:val="en-US"/>
                              </w:rPr>
                              <w:t xml:space="preserve">): </w:t>
                            </w:r>
                          </w:p>
                          <w:p w14:paraId="1959DEE9" w14:textId="48E37735" w:rsidR="003A0854" w:rsidRPr="00E3562A" w:rsidRDefault="00E3562A" w:rsidP="003A0854">
                            <w:pPr>
                              <w:rPr>
                                <w:color w:val="7F7F7F" w:themeColor="text1" w:themeTint="80"/>
                                <w:sz w:val="20"/>
                                <w:szCs w:val="20"/>
                                <w:lang w:val="en-US"/>
                              </w:rPr>
                            </w:pPr>
                            <w:r w:rsidRPr="00E3562A">
                              <w:rPr>
                                <w:color w:val="7F7F7F" w:themeColor="text1" w:themeTint="80"/>
                                <w:sz w:val="20"/>
                                <w:szCs w:val="20"/>
                                <w:lang w:val="en-US"/>
                              </w:rPr>
                              <w:t xml:space="preserve">Indicate in the table, the data of the participants involved in the mitigation initiative, including the proponent and </w:t>
                            </w:r>
                            <w:r w:rsidR="00344AF5">
                              <w:rPr>
                                <w:color w:val="7F7F7F" w:themeColor="text1" w:themeTint="80"/>
                                <w:sz w:val="20"/>
                                <w:szCs w:val="20"/>
                                <w:lang w:val="en-US"/>
                              </w:rPr>
                              <w:t>owner</w:t>
                            </w:r>
                            <w:r w:rsidRPr="00E3562A">
                              <w:rPr>
                                <w:color w:val="7F7F7F" w:themeColor="text1" w:themeTint="80"/>
                                <w:sz w:val="20"/>
                                <w:szCs w:val="20"/>
                                <w:lang w:val="en-US"/>
                              </w:rPr>
                              <w:t xml:space="preserve"> among others, providing the contact information of each one of them</w:t>
                            </w:r>
                            <w:r w:rsidR="003A0854" w:rsidRPr="00E3562A">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11E95B9" id="Cuadro de texto 2" o:spid="_x0000_s1030" type="#_x0000_t202" style="width:498.4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" fillcolor="#f2f2f2 [3052]">
                <v:textbox style="mso-fit-shape-to-text:t">
                  <w:txbxContent>
                    <w:p w14:paraId="53C0751E" w14:textId="3CF9D7E4" w:rsidR="003A0854" w:rsidRPr="00DA4196" w:rsidRDefault="00DA4196" w:rsidP="003A0854">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3A0854" w:rsidRPr="00DA4196">
                        <w:rPr>
                          <w:b/>
                          <w:bCs/>
                          <w:color w:val="7F7F7F" w:themeColor="text1" w:themeTint="80"/>
                          <w:sz w:val="20"/>
                          <w:szCs w:val="20"/>
                          <w:lang w:val="en-US"/>
                        </w:rPr>
                        <w:t xml:space="preserve">): </w:t>
                      </w:r>
                    </w:p>
                    <w:p w14:paraId="1959DEE9" w14:textId="48E37735" w:rsidR="003A0854" w:rsidRPr="00E3562A" w:rsidRDefault="00E3562A" w:rsidP="003A0854">
                      <w:pPr>
                        <w:rPr>
                          <w:color w:val="7F7F7F" w:themeColor="text1" w:themeTint="80"/>
                          <w:sz w:val="20"/>
                          <w:szCs w:val="20"/>
                          <w:lang w:val="en-US"/>
                        </w:rPr>
                      </w:pPr>
                      <w:r w:rsidRPr="00E3562A">
                        <w:rPr>
                          <w:color w:val="7F7F7F" w:themeColor="text1" w:themeTint="80"/>
                          <w:sz w:val="20"/>
                          <w:szCs w:val="20"/>
                          <w:lang w:val="en-US"/>
                        </w:rPr>
                        <w:t xml:space="preserve">Indicate in the table, the data of the participants involved in the mitigation initiative, including the proponent and </w:t>
                      </w:r>
                      <w:r w:rsidR="00344AF5">
                        <w:rPr>
                          <w:color w:val="7F7F7F" w:themeColor="text1" w:themeTint="80"/>
                          <w:sz w:val="20"/>
                          <w:szCs w:val="20"/>
                          <w:lang w:val="en-US"/>
                        </w:rPr>
                        <w:t>owner</w:t>
                      </w:r>
                      <w:r w:rsidRPr="00E3562A">
                        <w:rPr>
                          <w:color w:val="7F7F7F" w:themeColor="text1" w:themeTint="80"/>
                          <w:sz w:val="20"/>
                          <w:szCs w:val="20"/>
                          <w:lang w:val="en-US"/>
                        </w:rPr>
                        <w:t xml:space="preserve"> among others, providing the contact information of each one of them</w:t>
                      </w:r>
                      <w:r w:rsidR="003A0854" w:rsidRPr="00E3562A">
                        <w:rPr>
                          <w:color w:val="7F7F7F" w:themeColor="text1" w:themeTint="80"/>
                          <w:sz w:val="20"/>
                          <w:szCs w:val="20"/>
                          <w:lang w:val="en-US"/>
                        </w:rPr>
                        <w:t>.</w:t>
                      </w:r>
                    </w:p>
                  </w:txbxContent>
                </v:textbox>
                <w10:anchorlock/>
              </v:shape>
            </w:pict>
          </mc:Fallback>
        </mc:AlternateContent>
      </w:r>
    </w:p>
    <w:p w14:paraId="2F9A64A4" w14:textId="2C0B357B" w:rsidR="0082282D" w:rsidRPr="00C2381B" w:rsidRDefault="00E3562A" w:rsidP="004C10B6">
      <w:pPr>
        <w:pStyle w:val="Ttulo3"/>
        <w:rPr>
          <w:lang w:val="en-US"/>
        </w:rPr>
      </w:pPr>
      <w:bookmarkStart w:id="32" w:name="_Toc183086188"/>
      <w:bookmarkStart w:id="33" w:name="_Toc183086252"/>
      <w:bookmarkStart w:id="34" w:name="_Toc196919121"/>
      <w:r w:rsidRPr="00C2381B">
        <w:rPr>
          <w:lang w:val="en-US"/>
        </w:rPr>
        <w:t>Statement of the nature of carbon credits</w:t>
      </w:r>
      <w:bookmarkEnd w:id="32"/>
      <w:bookmarkEnd w:id="33"/>
      <w:bookmarkEnd w:id="34"/>
    </w:p>
    <w:p w14:paraId="51ABC14C" w14:textId="12F98A4F" w:rsidR="003A0854" w:rsidRPr="00C2381B" w:rsidRDefault="00427CD7" w:rsidP="003A0854">
      <w:pPr>
        <w:spacing w:after="0"/>
        <w:rPr>
          <w:lang w:val="en-US"/>
        </w:rPr>
      </w:pPr>
      <w:r w:rsidRPr="00C2381B">
        <w:rPr>
          <w:lang w:val="en-US"/>
        </w:rPr>
        <w:t>&gt;&gt;</w:t>
      </w:r>
    </w:p>
    <w:p w14:paraId="76E5CA75" w14:textId="24FA1DD8" w:rsidR="00AC2780" w:rsidRPr="00C2381B" w:rsidRDefault="00751BBA" w:rsidP="00C80FFA">
      <w:pPr>
        <w:rPr>
          <w:rFonts w:asciiTheme="majorHAnsi" w:eastAsiaTheme="majorEastAsia" w:hAnsiTheme="majorHAnsi" w:cstheme="majorBidi"/>
          <w:b/>
          <w:color w:val="006700"/>
          <w:sz w:val="28"/>
          <w:szCs w:val="32"/>
          <w:lang w:val="en-US"/>
        </w:rPr>
      </w:pPr>
      <w:r w:rsidRPr="00C2381B">
        <w:rPr>
          <w:noProof/>
          <w:lang w:val="en-US"/>
        </w:rPr>
        <w:lastRenderedPageBreak/>
        <mc:AlternateContent>
          <mc:Choice Requires="wps">
            <w:drawing>
              <wp:inline distT="0" distB="0" distL="0" distR="0" wp14:anchorId="2A57BC84" wp14:editId="02E7CDA7">
                <wp:extent cx="6300000" cy="971550"/>
                <wp:effectExtent l="0" t="0" r="24765" b="15240"/>
                <wp:docPr id="13718254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270706D" w14:textId="5460B52A" w:rsidR="00751BBA" w:rsidRPr="00DA4196" w:rsidRDefault="00DA4196" w:rsidP="00751BBA">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751BBA" w:rsidRPr="00DA4196">
                              <w:rPr>
                                <w:b/>
                                <w:bCs/>
                                <w:color w:val="7F7F7F" w:themeColor="text1" w:themeTint="80"/>
                                <w:sz w:val="20"/>
                                <w:szCs w:val="20"/>
                                <w:lang w:val="en-US"/>
                              </w:rPr>
                              <w:t>):</w:t>
                            </w:r>
                          </w:p>
                          <w:p w14:paraId="1E95E0CA" w14:textId="70527CD8" w:rsidR="00751BBA" w:rsidRPr="00E3562A" w:rsidRDefault="00E3562A" w:rsidP="00751BBA">
                            <w:pPr>
                              <w:spacing w:before="0" w:after="160" w:line="278" w:lineRule="auto"/>
                              <w:rPr>
                                <w:color w:val="7F7F7F" w:themeColor="text1" w:themeTint="80"/>
                                <w:sz w:val="20"/>
                                <w:szCs w:val="20"/>
                                <w:lang w:val="en-US"/>
                              </w:rPr>
                            </w:pPr>
                            <w:r w:rsidRPr="00E3562A">
                              <w:rPr>
                                <w:color w:val="7F7F7F" w:themeColor="text1" w:themeTint="80"/>
                                <w:sz w:val="20"/>
                                <w:szCs w:val="20"/>
                                <w:lang w:val="en-US"/>
                              </w:rPr>
                              <w:t>The procedures that the proponent and the stakeholders involved in the initiative carry out in the early stages of the project and during each certification period should be indicated. These procedures should include a review of the records of the various carbon certification programs, climate finance mechanisms and the host country's official registry systems for mitigation initiatives, to demonstrate that the initiative does not incur in double counting</w:t>
                            </w:r>
                            <w:r w:rsidR="00751BBA" w:rsidRPr="00E3562A">
                              <w:rPr>
                                <w:color w:val="7F7F7F" w:themeColor="text1" w:themeTint="80"/>
                                <w:sz w:val="20"/>
                                <w:szCs w:val="20"/>
                                <w:lang w:val="en-US"/>
                              </w:rPr>
                              <w:t>.</w:t>
                            </w:r>
                          </w:p>
                          <w:p w14:paraId="76DD5B07" w14:textId="65C50AE4" w:rsidR="00751BBA" w:rsidRPr="00E3562A" w:rsidRDefault="00E3562A" w:rsidP="00C20944">
                            <w:pPr>
                              <w:spacing w:before="0" w:after="160" w:line="278" w:lineRule="auto"/>
                              <w:rPr>
                                <w:lang w:val="en-US"/>
                              </w:rPr>
                            </w:pPr>
                            <w:r w:rsidRPr="00E3562A">
                              <w:rPr>
                                <w:color w:val="7F7F7F" w:themeColor="text1" w:themeTint="80"/>
                                <w:sz w:val="20"/>
                                <w:szCs w:val="20"/>
                                <w:lang w:val="en-US"/>
                              </w:rPr>
                              <w:t>The roles and responsibilities of the parties involved in the follow-up process should be described, as well as the time frame in which each of the procedures will be carried out and the results obtained from the follow-up plan. Additionally, a mechanism for the resolution of possible double counting events during the accreditation period of the initiative must be described</w:t>
                            </w:r>
                            <w:r w:rsidR="00751BBA" w:rsidRPr="00E3562A">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2A57BC84" id="_x0000_s103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w7KQ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N49vIfAX1Cbl3MM427iIKHbhflPQ41yX1Pw/M&#10;CUrUR4P9Wy9Wq7gISVnl10tU3KWlurQwwxGqpIGSUdyFtDyJWnuHfd7L1ILnTM4p47wmDs+7FRfi&#10;Uk9ez3+A7W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3RXcOykCAABJBAAADgAAAAAAAAAAAAAAAAAuAgAAZHJzL2Uyb0Rv&#10;Yy54bWxQSwECLQAUAAYACAAAACEAurfkQ9sAAAAFAQAADwAAAAAAAAAAAAAAAACDBAAAZHJzL2Rv&#10;d25yZXYueG1sUEsFBgAAAAAEAAQA8wAAAIsFAAAAAA==&#10;" fillcolor="#f2f2f2 [3052]">
                <v:textbox style="mso-fit-shape-to-text:t">
                  <w:txbxContent>
                    <w:p w14:paraId="3270706D" w14:textId="5460B52A" w:rsidR="00751BBA" w:rsidRPr="00DA4196" w:rsidRDefault="00DA4196" w:rsidP="00751BBA">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751BBA" w:rsidRPr="00DA4196">
                        <w:rPr>
                          <w:b/>
                          <w:bCs/>
                          <w:color w:val="7F7F7F" w:themeColor="text1" w:themeTint="80"/>
                          <w:sz w:val="20"/>
                          <w:szCs w:val="20"/>
                          <w:lang w:val="en-US"/>
                        </w:rPr>
                        <w:t>):</w:t>
                      </w:r>
                    </w:p>
                    <w:p w14:paraId="1E95E0CA" w14:textId="70527CD8" w:rsidR="00751BBA" w:rsidRPr="00E3562A" w:rsidRDefault="00E3562A" w:rsidP="00751BBA">
                      <w:pPr>
                        <w:spacing w:before="0" w:after="160" w:line="278" w:lineRule="auto"/>
                        <w:rPr>
                          <w:color w:val="7F7F7F" w:themeColor="text1" w:themeTint="80"/>
                          <w:sz w:val="20"/>
                          <w:szCs w:val="20"/>
                          <w:lang w:val="en-US"/>
                        </w:rPr>
                      </w:pPr>
                      <w:r w:rsidRPr="00E3562A">
                        <w:rPr>
                          <w:color w:val="7F7F7F" w:themeColor="text1" w:themeTint="80"/>
                          <w:sz w:val="20"/>
                          <w:szCs w:val="20"/>
                          <w:lang w:val="en-US"/>
                        </w:rPr>
                        <w:t>The procedures that the proponent and the stakeholders involved in the initiative carry out in the early stages of the project and during each certification period should be indicated. These procedures should include a review of the records of the various carbon certification programs, climate finance mechanisms and the host country's official registry systems for mitigation initiatives, to demonstrate that the initiative does not incur in double counting</w:t>
                      </w:r>
                      <w:r w:rsidR="00751BBA" w:rsidRPr="00E3562A">
                        <w:rPr>
                          <w:color w:val="7F7F7F" w:themeColor="text1" w:themeTint="80"/>
                          <w:sz w:val="20"/>
                          <w:szCs w:val="20"/>
                          <w:lang w:val="en-US"/>
                        </w:rPr>
                        <w:t>.</w:t>
                      </w:r>
                    </w:p>
                    <w:p w14:paraId="76DD5B07" w14:textId="65C50AE4" w:rsidR="00751BBA" w:rsidRPr="00E3562A" w:rsidRDefault="00E3562A" w:rsidP="00C20944">
                      <w:pPr>
                        <w:spacing w:before="0" w:after="160" w:line="278" w:lineRule="auto"/>
                        <w:rPr>
                          <w:lang w:val="en-US"/>
                        </w:rPr>
                      </w:pPr>
                      <w:r w:rsidRPr="00E3562A">
                        <w:rPr>
                          <w:color w:val="7F7F7F" w:themeColor="text1" w:themeTint="80"/>
                          <w:sz w:val="20"/>
                          <w:szCs w:val="20"/>
                          <w:lang w:val="en-US"/>
                        </w:rPr>
                        <w:t>The roles and responsibilities of the parties involved in the follow-up process should be described, as well as the time frame in which each of the procedures will be carried out and the results obtained from the follow-up plan. Additionally, a mechanism for the resolution of possible double counting events during the accreditation period of the initiative must be described</w:t>
                      </w:r>
                      <w:r w:rsidR="00751BBA" w:rsidRPr="00E3562A">
                        <w:rPr>
                          <w:color w:val="7F7F7F" w:themeColor="text1" w:themeTint="80"/>
                          <w:sz w:val="20"/>
                          <w:szCs w:val="20"/>
                          <w:lang w:val="en-US"/>
                        </w:rPr>
                        <w:t>.</w:t>
                      </w:r>
                    </w:p>
                  </w:txbxContent>
                </v:textbox>
                <w10:anchorlock/>
              </v:shape>
            </w:pict>
          </mc:Fallback>
        </mc:AlternateContent>
      </w:r>
      <w:r w:rsidR="00AC2780" w:rsidRPr="00C2381B">
        <w:rPr>
          <w:lang w:val="en-US"/>
        </w:rPr>
        <w:br w:type="page"/>
      </w:r>
    </w:p>
    <w:p w14:paraId="3ECE26A3" w14:textId="5BB61E7F" w:rsidR="00427CD7" w:rsidRPr="00C2381B" w:rsidRDefault="00702473" w:rsidP="004C10B6">
      <w:pPr>
        <w:pStyle w:val="Ttulo2"/>
        <w:rPr>
          <w:lang w:val="en-US"/>
        </w:rPr>
      </w:pPr>
      <w:bookmarkStart w:id="35" w:name="_Toc183086189"/>
      <w:bookmarkStart w:id="36" w:name="_Toc183086253"/>
      <w:bookmarkStart w:id="37" w:name="_Toc196919122"/>
      <w:r w:rsidRPr="00C2381B">
        <w:rPr>
          <w:lang w:val="en-US"/>
        </w:rPr>
        <w:lastRenderedPageBreak/>
        <w:t>Application of the Selected Methodology(</w:t>
      </w:r>
      <w:proofErr w:type="spellStart"/>
      <w:r w:rsidRPr="00C2381B">
        <w:rPr>
          <w:lang w:val="en-US"/>
        </w:rPr>
        <w:t>ies</w:t>
      </w:r>
      <w:proofErr w:type="spellEnd"/>
      <w:r w:rsidRPr="00C2381B">
        <w:rPr>
          <w:lang w:val="en-US"/>
        </w:rPr>
        <w:t>)</w:t>
      </w:r>
      <w:bookmarkEnd w:id="35"/>
      <w:bookmarkEnd w:id="36"/>
      <w:bookmarkEnd w:id="37"/>
    </w:p>
    <w:p w14:paraId="5D7A9B55" w14:textId="1D335533" w:rsidR="00427CD7" w:rsidRPr="00C2381B" w:rsidRDefault="00702473" w:rsidP="004C10B6">
      <w:pPr>
        <w:pStyle w:val="Ttulo3"/>
        <w:rPr>
          <w:lang w:val="en-US"/>
        </w:rPr>
      </w:pPr>
      <w:bookmarkStart w:id="38" w:name="_Toc183086190"/>
      <w:bookmarkStart w:id="39" w:name="_Toc183086254"/>
      <w:bookmarkStart w:id="40" w:name="_Toc196919123"/>
      <w:r w:rsidRPr="00C2381B">
        <w:rPr>
          <w:lang w:val="en-US"/>
        </w:rPr>
        <w:t>Description of the methodology(</w:t>
      </w:r>
      <w:proofErr w:type="spellStart"/>
      <w:r w:rsidRPr="00C2381B">
        <w:rPr>
          <w:lang w:val="en-US"/>
        </w:rPr>
        <w:t>ies</w:t>
      </w:r>
      <w:proofErr w:type="spellEnd"/>
      <w:r w:rsidRPr="00C2381B">
        <w:rPr>
          <w:lang w:val="en-US"/>
        </w:rPr>
        <w:t>) and tool(s) applied</w:t>
      </w:r>
      <w:bookmarkEnd w:id="38"/>
      <w:bookmarkEnd w:id="39"/>
      <w:bookmarkEnd w:id="40"/>
    </w:p>
    <w:p w14:paraId="350F63F6" w14:textId="77777777" w:rsidR="00427CD7" w:rsidRPr="00C2381B" w:rsidRDefault="00427CD7" w:rsidP="00427CD7">
      <w:pPr>
        <w:spacing w:after="0"/>
        <w:rPr>
          <w:lang w:val="en-US"/>
        </w:rPr>
      </w:pPr>
      <w:r w:rsidRPr="00C2381B">
        <w:rPr>
          <w:lang w:val="en-US"/>
        </w:rPr>
        <w:t>&gt;&gt;</w:t>
      </w:r>
    </w:p>
    <w:p w14:paraId="4601D61A" w14:textId="262612C0" w:rsidR="003A0854" w:rsidRPr="00C2381B" w:rsidRDefault="003A0854" w:rsidP="00427CD7">
      <w:pPr>
        <w:spacing w:after="0"/>
        <w:rPr>
          <w:lang w:val="en-US"/>
        </w:rPr>
      </w:pPr>
      <w:r w:rsidRPr="00C2381B">
        <w:rPr>
          <w:noProof/>
          <w:lang w:val="en-US"/>
        </w:rPr>
        <mc:AlternateContent>
          <mc:Choice Requires="wps">
            <w:drawing>
              <wp:inline distT="0" distB="0" distL="0" distR="0" wp14:anchorId="1DAA2732" wp14:editId="4D3E4644">
                <wp:extent cx="6328800" cy="971550"/>
                <wp:effectExtent l="0" t="0" r="15240" b="20955"/>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71957A75" w14:textId="3C68FD6E" w:rsidR="003A0854" w:rsidRPr="00DA4196" w:rsidRDefault="00DA4196" w:rsidP="003A0854">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3A0854" w:rsidRPr="00DA4196">
                              <w:rPr>
                                <w:b/>
                                <w:bCs/>
                                <w:color w:val="7F7F7F" w:themeColor="text1" w:themeTint="80"/>
                                <w:sz w:val="20"/>
                                <w:szCs w:val="20"/>
                                <w:lang w:val="en-US"/>
                              </w:rPr>
                              <w:t xml:space="preserve">): </w:t>
                            </w:r>
                          </w:p>
                          <w:p w14:paraId="0E87BEB0" w14:textId="7BDE6E48" w:rsidR="003A0854" w:rsidRPr="00702473" w:rsidRDefault="00702473" w:rsidP="003A0854">
                            <w:pPr>
                              <w:rPr>
                                <w:color w:val="7F7F7F" w:themeColor="text1" w:themeTint="80"/>
                                <w:sz w:val="20"/>
                                <w:szCs w:val="20"/>
                                <w:lang w:val="en-US"/>
                              </w:rPr>
                            </w:pPr>
                            <w:r w:rsidRPr="00702473">
                              <w:rPr>
                                <w:color w:val="7F7F7F" w:themeColor="text1" w:themeTint="80"/>
                                <w:sz w:val="20"/>
                                <w:szCs w:val="20"/>
                                <w:lang w:val="en-US"/>
                              </w:rPr>
                              <w:t>Submit the exact reference (name, number, title, version, etc.) of the selected methodology(</w:t>
                            </w:r>
                            <w:proofErr w:type="spellStart"/>
                            <w:r w:rsidRPr="00702473">
                              <w:rPr>
                                <w:color w:val="7F7F7F" w:themeColor="text1" w:themeTint="80"/>
                                <w:sz w:val="20"/>
                                <w:szCs w:val="20"/>
                                <w:lang w:val="en-US"/>
                              </w:rPr>
                              <w:t>ies</w:t>
                            </w:r>
                            <w:proofErr w:type="spellEnd"/>
                            <w:r w:rsidRPr="00702473">
                              <w:rPr>
                                <w:color w:val="7F7F7F" w:themeColor="text1" w:themeTint="80"/>
                                <w:sz w:val="20"/>
                                <w:szCs w:val="20"/>
                                <w:lang w:val="en-US"/>
                              </w:rPr>
                              <w:t>) (COLCX's own or approved by the COLCX program), tools and other methodologies to which the selected methodology(</w:t>
                            </w:r>
                            <w:proofErr w:type="spellStart"/>
                            <w:r w:rsidRPr="00702473">
                              <w:rPr>
                                <w:color w:val="7F7F7F" w:themeColor="text1" w:themeTint="80"/>
                                <w:sz w:val="20"/>
                                <w:szCs w:val="20"/>
                                <w:lang w:val="en-US"/>
                              </w:rPr>
                              <w:t>ies</w:t>
                            </w:r>
                            <w:proofErr w:type="spellEnd"/>
                            <w:r w:rsidRPr="00702473">
                              <w:rPr>
                                <w:color w:val="7F7F7F" w:themeColor="text1" w:themeTint="80"/>
                                <w:sz w:val="20"/>
                                <w:szCs w:val="20"/>
                                <w:lang w:val="en-US"/>
                              </w:rPr>
                              <w:t>) refer; include when applicable, the link to the website of the references of the methodologies, tools and other instruments applied</w:t>
                            </w:r>
                            <w:r w:rsidR="00AE3F55" w:rsidRPr="00702473">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DAA2732" id="_x0000_s1032"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3eKgIAAEk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" fillcolor="#f2f2f2 [3052]">
                <v:textbox style="mso-fit-shape-to-text:t">
                  <w:txbxContent>
                    <w:p w14:paraId="71957A75" w14:textId="3C68FD6E" w:rsidR="003A0854" w:rsidRPr="00DA4196" w:rsidRDefault="00DA4196" w:rsidP="003A0854">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3A0854" w:rsidRPr="00DA4196">
                        <w:rPr>
                          <w:b/>
                          <w:bCs/>
                          <w:color w:val="7F7F7F" w:themeColor="text1" w:themeTint="80"/>
                          <w:sz w:val="20"/>
                          <w:szCs w:val="20"/>
                          <w:lang w:val="en-US"/>
                        </w:rPr>
                        <w:t xml:space="preserve">): </w:t>
                      </w:r>
                    </w:p>
                    <w:p w14:paraId="0E87BEB0" w14:textId="7BDE6E48" w:rsidR="003A0854" w:rsidRPr="00702473" w:rsidRDefault="00702473" w:rsidP="003A0854">
                      <w:pPr>
                        <w:rPr>
                          <w:color w:val="7F7F7F" w:themeColor="text1" w:themeTint="80"/>
                          <w:sz w:val="20"/>
                          <w:szCs w:val="20"/>
                          <w:lang w:val="en-US"/>
                        </w:rPr>
                      </w:pPr>
                      <w:r w:rsidRPr="00702473">
                        <w:rPr>
                          <w:color w:val="7F7F7F" w:themeColor="text1" w:themeTint="80"/>
                          <w:sz w:val="20"/>
                          <w:szCs w:val="20"/>
                          <w:lang w:val="en-US"/>
                        </w:rPr>
                        <w:t>Submit the exact reference (name, number, title, version, etc.) of the selected methodology(</w:t>
                      </w:r>
                      <w:proofErr w:type="spellStart"/>
                      <w:r w:rsidRPr="00702473">
                        <w:rPr>
                          <w:color w:val="7F7F7F" w:themeColor="text1" w:themeTint="80"/>
                          <w:sz w:val="20"/>
                          <w:szCs w:val="20"/>
                          <w:lang w:val="en-US"/>
                        </w:rPr>
                        <w:t>ies</w:t>
                      </w:r>
                      <w:proofErr w:type="spellEnd"/>
                      <w:r w:rsidRPr="00702473">
                        <w:rPr>
                          <w:color w:val="7F7F7F" w:themeColor="text1" w:themeTint="80"/>
                          <w:sz w:val="20"/>
                          <w:szCs w:val="20"/>
                          <w:lang w:val="en-US"/>
                        </w:rPr>
                        <w:t>) (COLCX's own or approved by the COLCX program), tools and other methodologies to which the selected methodology(</w:t>
                      </w:r>
                      <w:proofErr w:type="spellStart"/>
                      <w:r w:rsidRPr="00702473">
                        <w:rPr>
                          <w:color w:val="7F7F7F" w:themeColor="text1" w:themeTint="80"/>
                          <w:sz w:val="20"/>
                          <w:szCs w:val="20"/>
                          <w:lang w:val="en-US"/>
                        </w:rPr>
                        <w:t>ies</w:t>
                      </w:r>
                      <w:proofErr w:type="spellEnd"/>
                      <w:r w:rsidRPr="00702473">
                        <w:rPr>
                          <w:color w:val="7F7F7F" w:themeColor="text1" w:themeTint="80"/>
                          <w:sz w:val="20"/>
                          <w:szCs w:val="20"/>
                          <w:lang w:val="en-US"/>
                        </w:rPr>
                        <w:t>) refer; include when applicable, the link to the website of the references of the methodologies, tools and other instruments applied</w:t>
                      </w:r>
                      <w:r w:rsidR="00AE3F55" w:rsidRPr="00702473">
                        <w:rPr>
                          <w:color w:val="7F7F7F" w:themeColor="text1" w:themeTint="80"/>
                          <w:sz w:val="20"/>
                          <w:szCs w:val="20"/>
                          <w:lang w:val="en-US"/>
                        </w:rPr>
                        <w:t>.</w:t>
                      </w:r>
                    </w:p>
                  </w:txbxContent>
                </v:textbox>
                <w10:anchorlock/>
              </v:shape>
            </w:pict>
          </mc:Fallback>
        </mc:AlternateContent>
      </w:r>
    </w:p>
    <w:p w14:paraId="3D914EE9" w14:textId="18DF2BA0" w:rsidR="00427CD7" w:rsidRPr="00C2381B" w:rsidRDefault="00702473" w:rsidP="004C10B6">
      <w:pPr>
        <w:pStyle w:val="Ttulo3"/>
        <w:rPr>
          <w:lang w:val="en-US"/>
        </w:rPr>
      </w:pPr>
      <w:bookmarkStart w:id="41" w:name="_Toc183086191"/>
      <w:bookmarkStart w:id="42" w:name="_Toc183086255"/>
      <w:bookmarkStart w:id="43" w:name="_Toc196919124"/>
      <w:r w:rsidRPr="00C2381B">
        <w:rPr>
          <w:lang w:val="en-US"/>
        </w:rPr>
        <w:t>Conditions of applicability of the methodology(</w:t>
      </w:r>
      <w:proofErr w:type="spellStart"/>
      <w:r w:rsidRPr="00C2381B">
        <w:rPr>
          <w:lang w:val="en-US"/>
        </w:rPr>
        <w:t>ies</w:t>
      </w:r>
      <w:proofErr w:type="spellEnd"/>
      <w:r w:rsidRPr="00C2381B">
        <w:rPr>
          <w:lang w:val="en-US"/>
        </w:rPr>
        <w:t>) and tool(s) selected</w:t>
      </w:r>
      <w:bookmarkEnd w:id="41"/>
      <w:bookmarkEnd w:id="42"/>
      <w:bookmarkEnd w:id="43"/>
    </w:p>
    <w:p w14:paraId="63ADC82A" w14:textId="77777777" w:rsidR="00427CD7" w:rsidRPr="00C2381B" w:rsidRDefault="00427CD7" w:rsidP="00427CD7">
      <w:pPr>
        <w:spacing w:after="0"/>
        <w:rPr>
          <w:lang w:val="en-US"/>
        </w:rPr>
      </w:pPr>
      <w:r w:rsidRPr="00C2381B">
        <w:rPr>
          <w:lang w:val="en-US"/>
        </w:rPr>
        <w:t>&gt;&gt;</w:t>
      </w:r>
    </w:p>
    <w:p w14:paraId="13800FB7" w14:textId="30644A2E" w:rsidR="00AE3F55" w:rsidRPr="00C2381B" w:rsidRDefault="00AE3F55" w:rsidP="00427CD7">
      <w:pPr>
        <w:spacing w:after="0"/>
        <w:rPr>
          <w:lang w:val="en-US"/>
        </w:rPr>
      </w:pPr>
      <w:r w:rsidRPr="00C2381B">
        <w:rPr>
          <w:noProof/>
          <w:lang w:val="en-US"/>
        </w:rPr>
        <mc:AlternateContent>
          <mc:Choice Requires="wps">
            <w:drawing>
              <wp:inline distT="0" distB="0" distL="0" distR="0" wp14:anchorId="127E9012" wp14:editId="5DB6A030">
                <wp:extent cx="6328800" cy="971550"/>
                <wp:effectExtent l="0" t="0" r="15240" b="2540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0D21BF55" w14:textId="204B53D2" w:rsidR="00AE3F55" w:rsidRPr="00DA4196" w:rsidRDefault="00DA4196" w:rsidP="00AE3F55">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AE3F55" w:rsidRPr="00DA4196">
                              <w:rPr>
                                <w:b/>
                                <w:bCs/>
                                <w:color w:val="7F7F7F" w:themeColor="text1" w:themeTint="80"/>
                                <w:sz w:val="20"/>
                                <w:szCs w:val="20"/>
                                <w:lang w:val="en-US"/>
                              </w:rPr>
                              <w:t xml:space="preserve">): </w:t>
                            </w:r>
                          </w:p>
                          <w:p w14:paraId="62B5E962" w14:textId="22A948CF" w:rsidR="00AE3F55" w:rsidRPr="00702473" w:rsidRDefault="00702473" w:rsidP="00AE3F55">
                            <w:pPr>
                              <w:rPr>
                                <w:color w:val="7F7F7F" w:themeColor="text1" w:themeTint="80"/>
                                <w:sz w:val="20"/>
                                <w:szCs w:val="20"/>
                                <w:lang w:val="en-US"/>
                              </w:rPr>
                            </w:pPr>
                            <w:r w:rsidRPr="00702473">
                              <w:rPr>
                                <w:color w:val="7F7F7F" w:themeColor="text1" w:themeTint="80"/>
                                <w:sz w:val="20"/>
                                <w:szCs w:val="20"/>
                                <w:lang w:val="en-US"/>
                              </w:rPr>
                              <w:t>Provide a justification of the methodological selection, explaining how the mitigation initiative meets all applicability conditions of the methodology(</w:t>
                            </w:r>
                            <w:proofErr w:type="spellStart"/>
                            <w:r w:rsidRPr="00702473">
                              <w:rPr>
                                <w:color w:val="7F7F7F" w:themeColor="text1" w:themeTint="80"/>
                                <w:sz w:val="20"/>
                                <w:szCs w:val="20"/>
                                <w:lang w:val="en-US"/>
                              </w:rPr>
                              <w:t>ies</w:t>
                            </w:r>
                            <w:proofErr w:type="spellEnd"/>
                            <w:r w:rsidRPr="00702473">
                              <w:rPr>
                                <w:color w:val="7F7F7F" w:themeColor="text1" w:themeTint="80"/>
                                <w:sz w:val="20"/>
                                <w:szCs w:val="20"/>
                                <w:lang w:val="en-US"/>
                              </w:rPr>
                              <w:t>) and tool(s) to be applied, including a description of the documents and references that have been considered. Where relevant, an explanation of how it will be ensured that the mitigation initiative will meet the applicability conditions during the crediting period should be included</w:t>
                            </w:r>
                            <w:r w:rsidR="00AE3F55" w:rsidRPr="00702473">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27E9012" id="_x0000_s1033"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DetbMoKwIAAEkEAAAOAAAAAAAAAAAAAAAAAC4CAABkcnMvZTJv&#10;RG9jLnhtbFBLAQItABQABgAIAAAAIQAl2zYR2wAAAAUBAAAPAAAAAAAAAAAAAAAAAIUEAABkcnMv&#10;ZG93bnJldi54bWxQSwUGAAAAAAQABADzAAAAjQUAAAAA&#10;" fillcolor="#f2f2f2 [3052]">
                <v:textbox style="mso-fit-shape-to-text:t">
                  <w:txbxContent>
                    <w:p w14:paraId="0D21BF55" w14:textId="204B53D2" w:rsidR="00AE3F55" w:rsidRPr="00DA4196" w:rsidRDefault="00DA4196" w:rsidP="00AE3F55">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AE3F55" w:rsidRPr="00DA4196">
                        <w:rPr>
                          <w:b/>
                          <w:bCs/>
                          <w:color w:val="7F7F7F" w:themeColor="text1" w:themeTint="80"/>
                          <w:sz w:val="20"/>
                          <w:szCs w:val="20"/>
                          <w:lang w:val="en-US"/>
                        </w:rPr>
                        <w:t xml:space="preserve">): </w:t>
                      </w:r>
                    </w:p>
                    <w:p w14:paraId="62B5E962" w14:textId="22A948CF" w:rsidR="00AE3F55" w:rsidRPr="00702473" w:rsidRDefault="00702473" w:rsidP="00AE3F55">
                      <w:pPr>
                        <w:rPr>
                          <w:color w:val="7F7F7F" w:themeColor="text1" w:themeTint="80"/>
                          <w:sz w:val="20"/>
                          <w:szCs w:val="20"/>
                          <w:lang w:val="en-US"/>
                        </w:rPr>
                      </w:pPr>
                      <w:r w:rsidRPr="00702473">
                        <w:rPr>
                          <w:color w:val="7F7F7F" w:themeColor="text1" w:themeTint="80"/>
                          <w:sz w:val="20"/>
                          <w:szCs w:val="20"/>
                          <w:lang w:val="en-US"/>
                        </w:rPr>
                        <w:t>Provide a justification of the methodological selection, explaining how the mitigation initiative meets all applicability conditions of the methodology(</w:t>
                      </w:r>
                      <w:proofErr w:type="spellStart"/>
                      <w:r w:rsidRPr="00702473">
                        <w:rPr>
                          <w:color w:val="7F7F7F" w:themeColor="text1" w:themeTint="80"/>
                          <w:sz w:val="20"/>
                          <w:szCs w:val="20"/>
                          <w:lang w:val="en-US"/>
                        </w:rPr>
                        <w:t>ies</w:t>
                      </w:r>
                      <w:proofErr w:type="spellEnd"/>
                      <w:r w:rsidRPr="00702473">
                        <w:rPr>
                          <w:color w:val="7F7F7F" w:themeColor="text1" w:themeTint="80"/>
                          <w:sz w:val="20"/>
                          <w:szCs w:val="20"/>
                          <w:lang w:val="en-US"/>
                        </w:rPr>
                        <w:t>) and tool(s) to be applied, including a description of the documents and references that have been considered. Where relevant, an explanation of how it will be ensured that the mitigation initiative will meet the applicability conditions during the crediting period should be included</w:t>
                      </w:r>
                      <w:r w:rsidR="00AE3F55" w:rsidRPr="00702473">
                        <w:rPr>
                          <w:color w:val="7F7F7F" w:themeColor="text1" w:themeTint="80"/>
                          <w:sz w:val="20"/>
                          <w:szCs w:val="20"/>
                          <w:lang w:val="en-US"/>
                        </w:rPr>
                        <w:t>.</w:t>
                      </w:r>
                    </w:p>
                  </w:txbxContent>
                </v:textbox>
                <w10:anchorlock/>
              </v:shape>
            </w:pict>
          </mc:Fallback>
        </mc:AlternateContent>
      </w:r>
    </w:p>
    <w:p w14:paraId="198B1144" w14:textId="4F548C2F" w:rsidR="006975C3" w:rsidRPr="00C2381B" w:rsidRDefault="00702473" w:rsidP="004C10B6">
      <w:pPr>
        <w:pStyle w:val="Ttulo3"/>
        <w:rPr>
          <w:lang w:val="en-US"/>
        </w:rPr>
      </w:pPr>
      <w:bookmarkStart w:id="44" w:name="_Toc183086192"/>
      <w:bookmarkStart w:id="45" w:name="_Toc183086256"/>
      <w:bookmarkStart w:id="46" w:name="_Toc196919125"/>
      <w:r w:rsidRPr="00C2381B">
        <w:rPr>
          <w:lang w:val="en-US"/>
        </w:rPr>
        <w:t>Description of the limits and greenhouse gases covered</w:t>
      </w:r>
      <w:bookmarkEnd w:id="44"/>
      <w:bookmarkEnd w:id="45"/>
      <w:bookmarkEnd w:id="46"/>
    </w:p>
    <w:p w14:paraId="1BDB3844" w14:textId="12A41B5A" w:rsidR="00277E38" w:rsidRPr="00C2381B" w:rsidRDefault="006975C3" w:rsidP="006975C3">
      <w:pPr>
        <w:spacing w:after="0"/>
        <w:rPr>
          <w:lang w:val="en-US"/>
        </w:rPr>
      </w:pPr>
      <w:r w:rsidRPr="00C2381B">
        <w:rPr>
          <w:lang w:val="en-US"/>
        </w:rPr>
        <w:t>&gt;&gt;</w:t>
      </w:r>
    </w:p>
    <w:p w14:paraId="68F0CB93" w14:textId="2B762549" w:rsidR="001A2D7E" w:rsidRPr="00C2381B" w:rsidRDefault="001A2D7E" w:rsidP="00C70F1B">
      <w:pPr>
        <w:pStyle w:val="TablasIlustraciones"/>
        <w:rPr>
          <w:lang w:val="en-US"/>
        </w:rPr>
      </w:pPr>
      <w:bookmarkStart w:id="47" w:name="_Toc183080499"/>
      <w:r w:rsidRPr="00C2381B">
        <w:rPr>
          <w:rStyle w:val="TablasIlustracionesCar"/>
          <w:b/>
          <w:lang w:val="en-US"/>
        </w:rPr>
        <w:t>Tabl</w:t>
      </w:r>
      <w:r w:rsidR="00702473" w:rsidRPr="00C2381B">
        <w:rPr>
          <w:rStyle w:val="TablasIlustracionesCar"/>
          <w:b/>
          <w:lang w:val="en-US"/>
        </w:rPr>
        <w:t>e</w:t>
      </w:r>
      <w:r w:rsidRPr="00C2381B">
        <w:rPr>
          <w:lang w:val="en-US"/>
        </w:rPr>
        <w:t xml:space="preserve"> </w:t>
      </w:r>
      <w:r w:rsidR="00C80FFA" w:rsidRPr="00C2381B">
        <w:rPr>
          <w:lang w:val="en-US"/>
        </w:rPr>
        <w:fldChar w:fldCharType="begin"/>
      </w:r>
      <w:r w:rsidR="00C80FFA" w:rsidRPr="00C2381B">
        <w:rPr>
          <w:lang w:val="en-US"/>
        </w:rPr>
        <w:instrText xml:space="preserve"> SEQ Tabla \* ARABIC </w:instrText>
      </w:r>
      <w:r w:rsidR="00C80FFA" w:rsidRPr="00C2381B">
        <w:rPr>
          <w:lang w:val="en-US"/>
        </w:rPr>
        <w:fldChar w:fldCharType="separate"/>
      </w:r>
      <w:r w:rsidR="00C80FFA" w:rsidRPr="00C2381B">
        <w:rPr>
          <w:lang w:val="en-US"/>
        </w:rPr>
        <w:t>2</w:t>
      </w:r>
      <w:r w:rsidR="00C80FFA" w:rsidRPr="00C2381B">
        <w:rPr>
          <w:lang w:val="en-US"/>
        </w:rPr>
        <w:fldChar w:fldCharType="end"/>
      </w:r>
      <w:r w:rsidRPr="00C2381B">
        <w:rPr>
          <w:lang w:val="en-US"/>
        </w:rPr>
        <w:t xml:space="preserve">. </w:t>
      </w:r>
      <w:bookmarkEnd w:id="47"/>
      <w:r w:rsidR="00702473" w:rsidRPr="00C2381B">
        <w:rPr>
          <w:lang w:val="en-US"/>
        </w:rPr>
        <w:t>Sources Selected by the mitigation initiative</w:t>
      </w:r>
    </w:p>
    <w:tbl>
      <w:tblPr>
        <w:tblStyle w:val="Tabla1"/>
        <w:tblW w:w="0" w:type="auto"/>
        <w:tblInd w:w="10" w:type="dxa"/>
        <w:tblLook w:val="04A0" w:firstRow="1" w:lastRow="0" w:firstColumn="1" w:lastColumn="0" w:noHBand="0" w:noVBand="1"/>
      </w:tblPr>
      <w:tblGrid>
        <w:gridCol w:w="713"/>
        <w:gridCol w:w="1540"/>
        <w:gridCol w:w="1418"/>
        <w:gridCol w:w="1701"/>
        <w:gridCol w:w="4580"/>
      </w:tblGrid>
      <w:tr w:rsidR="00B77DB8" w:rsidRPr="00C2381B" w14:paraId="071C18BF" w14:textId="77777777" w:rsidTr="00664A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3" w:type="dxa"/>
            <w:gridSpan w:val="2"/>
          </w:tcPr>
          <w:p w14:paraId="3694363E" w14:textId="31F927BA" w:rsidR="00B77DB8" w:rsidRPr="00C2381B" w:rsidRDefault="00702473" w:rsidP="00B77DB8">
            <w:pPr>
              <w:pStyle w:val="Descripcin"/>
              <w:spacing w:before="120"/>
              <w:ind w:left="0" w:firstLine="0"/>
              <w:jc w:val="center"/>
              <w:rPr>
                <w:lang w:val="en-US"/>
              </w:rPr>
            </w:pPr>
            <w:r w:rsidRPr="00C2381B">
              <w:rPr>
                <w:b/>
                <w:lang w:val="en-US"/>
              </w:rPr>
              <w:t>Source</w:t>
            </w:r>
          </w:p>
        </w:tc>
        <w:tc>
          <w:tcPr>
            <w:tcW w:w="1418" w:type="dxa"/>
          </w:tcPr>
          <w:p w14:paraId="6EF1C5CE" w14:textId="0B01B528" w:rsidR="00B77DB8" w:rsidRPr="00C2381B" w:rsidRDefault="00B77DB8" w:rsidP="00B77DB8">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n-US"/>
              </w:rPr>
            </w:pPr>
            <w:r w:rsidRPr="00C2381B">
              <w:rPr>
                <w:b/>
                <w:lang w:val="en-US"/>
              </w:rPr>
              <w:t>G</w:t>
            </w:r>
            <w:r w:rsidR="00702473" w:rsidRPr="00C2381B">
              <w:rPr>
                <w:b/>
                <w:lang w:val="en-US"/>
              </w:rPr>
              <w:t>HG</w:t>
            </w:r>
          </w:p>
        </w:tc>
        <w:tc>
          <w:tcPr>
            <w:tcW w:w="1701" w:type="dxa"/>
          </w:tcPr>
          <w:p w14:paraId="4C3E7582" w14:textId="029F1796" w:rsidR="00B77DB8" w:rsidRPr="00C2381B" w:rsidRDefault="00B77DB8" w:rsidP="00B77DB8">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n-US"/>
              </w:rPr>
            </w:pPr>
            <w:r w:rsidRPr="00C2381B">
              <w:rPr>
                <w:b/>
                <w:lang w:val="en-US"/>
              </w:rPr>
              <w:t>Includ</w:t>
            </w:r>
            <w:r w:rsidR="00702473" w:rsidRPr="00C2381B">
              <w:rPr>
                <w:b/>
                <w:lang w:val="en-US"/>
              </w:rPr>
              <w:t>ed</w:t>
            </w:r>
          </w:p>
        </w:tc>
        <w:tc>
          <w:tcPr>
            <w:tcW w:w="4580" w:type="dxa"/>
          </w:tcPr>
          <w:p w14:paraId="132ED7DE" w14:textId="7B4219F4" w:rsidR="00B77DB8" w:rsidRPr="00C2381B" w:rsidRDefault="00B77DB8" w:rsidP="00B77DB8">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n-US"/>
              </w:rPr>
            </w:pPr>
            <w:r w:rsidRPr="00C2381B">
              <w:rPr>
                <w:b/>
                <w:lang w:val="en-US"/>
              </w:rPr>
              <w:t>Justifica</w:t>
            </w:r>
            <w:r w:rsidR="00702473" w:rsidRPr="00C2381B">
              <w:rPr>
                <w:b/>
                <w:lang w:val="en-US"/>
              </w:rPr>
              <w:t>tion</w:t>
            </w:r>
          </w:p>
        </w:tc>
      </w:tr>
      <w:tr w:rsidR="00664AAB" w:rsidRPr="00C2381B" w14:paraId="661AC39C"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val="restart"/>
            <w:textDirection w:val="btLr"/>
          </w:tcPr>
          <w:p w14:paraId="76A348B9" w14:textId="23FF6187" w:rsidR="00664AAB" w:rsidRPr="00C2381B" w:rsidRDefault="00702473" w:rsidP="00664AAB">
            <w:pPr>
              <w:ind w:left="113" w:right="113"/>
              <w:jc w:val="center"/>
              <w:rPr>
                <w:lang w:val="en-US"/>
              </w:rPr>
            </w:pPr>
            <w:r w:rsidRPr="00C2381B">
              <w:rPr>
                <w:lang w:val="en-US"/>
              </w:rPr>
              <w:t>Baseline</w:t>
            </w:r>
          </w:p>
        </w:tc>
        <w:tc>
          <w:tcPr>
            <w:tcW w:w="1540" w:type="dxa"/>
            <w:vMerge w:val="restart"/>
          </w:tcPr>
          <w:p w14:paraId="5BEE1A99" w14:textId="44AECB9D" w:rsidR="00664AAB" w:rsidRPr="00C2381B" w:rsidRDefault="00702473" w:rsidP="00664AAB">
            <w:pPr>
              <w:jc w:val="center"/>
              <w:cnfStyle w:val="000000100000" w:firstRow="0" w:lastRow="0" w:firstColumn="0" w:lastColumn="0" w:oddVBand="0" w:evenVBand="0" w:oddHBand="1" w:evenHBand="0" w:firstRowFirstColumn="0" w:firstRowLastColumn="0" w:lastRowFirstColumn="0" w:lastRowLastColumn="0"/>
              <w:rPr>
                <w:lang w:val="en-US"/>
              </w:rPr>
            </w:pPr>
            <w:r w:rsidRPr="00C2381B">
              <w:rPr>
                <w:szCs w:val="20"/>
                <w:lang w:val="en-US"/>
              </w:rPr>
              <w:t>Source</w:t>
            </w:r>
            <w:r w:rsidR="00664AAB" w:rsidRPr="00C2381B">
              <w:rPr>
                <w:szCs w:val="20"/>
                <w:lang w:val="en-US"/>
              </w:rPr>
              <w:t xml:space="preserve"> 1</w:t>
            </w:r>
          </w:p>
        </w:tc>
        <w:tc>
          <w:tcPr>
            <w:tcW w:w="1418" w:type="dxa"/>
          </w:tcPr>
          <w:p w14:paraId="587F36CC" w14:textId="2BD6A83A"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r w:rsidRPr="00C2381B">
              <w:rPr>
                <w:szCs w:val="20"/>
                <w:lang w:val="en-US"/>
              </w:rPr>
              <w:t>CO</w:t>
            </w:r>
            <w:r w:rsidRPr="00C2381B">
              <w:rPr>
                <w:szCs w:val="20"/>
                <w:vertAlign w:val="subscript"/>
                <w:lang w:val="en-US"/>
              </w:rPr>
              <w:t>2</w:t>
            </w:r>
          </w:p>
        </w:tc>
        <w:tc>
          <w:tcPr>
            <w:tcW w:w="1701" w:type="dxa"/>
          </w:tcPr>
          <w:p w14:paraId="23661A6F" w14:textId="77777777"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4580" w:type="dxa"/>
          </w:tcPr>
          <w:p w14:paraId="1F10E480" w14:textId="77777777" w:rsidR="00664AAB" w:rsidRPr="00C2381B" w:rsidRDefault="00664AAB" w:rsidP="00664AAB">
            <w:pPr>
              <w:cnfStyle w:val="000000100000" w:firstRow="0" w:lastRow="0" w:firstColumn="0" w:lastColumn="0" w:oddVBand="0" w:evenVBand="0" w:oddHBand="1" w:evenHBand="0" w:firstRowFirstColumn="0" w:firstRowLastColumn="0" w:lastRowFirstColumn="0" w:lastRowLastColumn="0"/>
              <w:rPr>
                <w:lang w:val="en-US"/>
              </w:rPr>
            </w:pPr>
          </w:p>
        </w:tc>
      </w:tr>
      <w:tr w:rsidR="00664AAB" w:rsidRPr="00C2381B" w14:paraId="51A14586"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415F2A8C" w14:textId="77777777" w:rsidR="00664AAB" w:rsidRPr="00C2381B" w:rsidRDefault="00664AAB" w:rsidP="00664AAB">
            <w:pPr>
              <w:ind w:left="113" w:right="113"/>
              <w:jc w:val="center"/>
              <w:rPr>
                <w:lang w:val="en-US"/>
              </w:rPr>
            </w:pPr>
          </w:p>
        </w:tc>
        <w:tc>
          <w:tcPr>
            <w:tcW w:w="1540" w:type="dxa"/>
            <w:vMerge/>
          </w:tcPr>
          <w:p w14:paraId="7AF01772" w14:textId="77777777" w:rsidR="00664AAB" w:rsidRPr="00C2381B" w:rsidRDefault="00664AAB" w:rsidP="00664AAB">
            <w:pPr>
              <w:cnfStyle w:val="000000010000" w:firstRow="0" w:lastRow="0" w:firstColumn="0" w:lastColumn="0" w:oddVBand="0" w:evenVBand="0" w:oddHBand="0" w:evenHBand="1" w:firstRowFirstColumn="0" w:firstRowLastColumn="0" w:lastRowFirstColumn="0" w:lastRowLastColumn="0"/>
              <w:rPr>
                <w:lang w:val="en-US"/>
              </w:rPr>
            </w:pPr>
          </w:p>
        </w:tc>
        <w:tc>
          <w:tcPr>
            <w:tcW w:w="1418" w:type="dxa"/>
            <w:vAlign w:val="center"/>
          </w:tcPr>
          <w:p w14:paraId="67C06167" w14:textId="65008725"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r w:rsidRPr="00C2381B">
              <w:rPr>
                <w:szCs w:val="20"/>
                <w:lang w:val="en-US"/>
              </w:rPr>
              <w:t>CH</w:t>
            </w:r>
            <w:r w:rsidRPr="00C2381B">
              <w:rPr>
                <w:szCs w:val="20"/>
                <w:vertAlign w:val="subscript"/>
                <w:lang w:val="en-US"/>
              </w:rPr>
              <w:t>4</w:t>
            </w:r>
          </w:p>
        </w:tc>
        <w:tc>
          <w:tcPr>
            <w:tcW w:w="1701" w:type="dxa"/>
          </w:tcPr>
          <w:p w14:paraId="5A65A952" w14:textId="77777777"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p>
        </w:tc>
        <w:tc>
          <w:tcPr>
            <w:tcW w:w="4580" w:type="dxa"/>
          </w:tcPr>
          <w:p w14:paraId="091DA721" w14:textId="77777777" w:rsidR="00664AAB" w:rsidRPr="00C2381B" w:rsidRDefault="00664AAB" w:rsidP="00664AAB">
            <w:pPr>
              <w:cnfStyle w:val="000000010000" w:firstRow="0" w:lastRow="0" w:firstColumn="0" w:lastColumn="0" w:oddVBand="0" w:evenVBand="0" w:oddHBand="0" w:evenHBand="1" w:firstRowFirstColumn="0" w:firstRowLastColumn="0" w:lastRowFirstColumn="0" w:lastRowLastColumn="0"/>
              <w:rPr>
                <w:lang w:val="en-US"/>
              </w:rPr>
            </w:pPr>
          </w:p>
        </w:tc>
      </w:tr>
      <w:tr w:rsidR="00664AAB" w:rsidRPr="00C2381B" w14:paraId="65C8CF67"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0281B0F9" w14:textId="77777777" w:rsidR="00664AAB" w:rsidRPr="00C2381B" w:rsidRDefault="00664AAB" w:rsidP="00664AAB">
            <w:pPr>
              <w:ind w:left="113" w:right="113"/>
              <w:jc w:val="center"/>
              <w:rPr>
                <w:lang w:val="en-US"/>
              </w:rPr>
            </w:pPr>
          </w:p>
        </w:tc>
        <w:tc>
          <w:tcPr>
            <w:tcW w:w="1540" w:type="dxa"/>
            <w:vMerge/>
          </w:tcPr>
          <w:p w14:paraId="446EEBB1" w14:textId="77777777" w:rsidR="00664AAB" w:rsidRPr="00C2381B" w:rsidRDefault="00664AAB" w:rsidP="00664AAB">
            <w:pPr>
              <w:cnfStyle w:val="000000100000" w:firstRow="0" w:lastRow="0" w:firstColumn="0" w:lastColumn="0" w:oddVBand="0" w:evenVBand="0" w:oddHBand="1" w:evenHBand="0" w:firstRowFirstColumn="0" w:firstRowLastColumn="0" w:lastRowFirstColumn="0" w:lastRowLastColumn="0"/>
              <w:rPr>
                <w:lang w:val="en-US"/>
              </w:rPr>
            </w:pPr>
          </w:p>
        </w:tc>
        <w:tc>
          <w:tcPr>
            <w:tcW w:w="1418" w:type="dxa"/>
          </w:tcPr>
          <w:p w14:paraId="6E54B7B9" w14:textId="604D7A9E"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r w:rsidRPr="00C2381B">
              <w:rPr>
                <w:szCs w:val="20"/>
                <w:lang w:val="en-US"/>
              </w:rPr>
              <w:t>N</w:t>
            </w:r>
            <w:r w:rsidRPr="00C2381B">
              <w:rPr>
                <w:szCs w:val="20"/>
                <w:vertAlign w:val="subscript"/>
                <w:lang w:val="en-US"/>
              </w:rPr>
              <w:t>2</w:t>
            </w:r>
            <w:r w:rsidRPr="00C2381B">
              <w:rPr>
                <w:szCs w:val="20"/>
                <w:lang w:val="en-US"/>
              </w:rPr>
              <w:t>O</w:t>
            </w:r>
          </w:p>
        </w:tc>
        <w:tc>
          <w:tcPr>
            <w:tcW w:w="1701" w:type="dxa"/>
          </w:tcPr>
          <w:p w14:paraId="43191D8E" w14:textId="77777777"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4580" w:type="dxa"/>
          </w:tcPr>
          <w:p w14:paraId="358FB969" w14:textId="77777777" w:rsidR="00664AAB" w:rsidRPr="00C2381B" w:rsidRDefault="00664AAB" w:rsidP="00664AAB">
            <w:pPr>
              <w:cnfStyle w:val="000000100000" w:firstRow="0" w:lastRow="0" w:firstColumn="0" w:lastColumn="0" w:oddVBand="0" w:evenVBand="0" w:oddHBand="1" w:evenHBand="0" w:firstRowFirstColumn="0" w:firstRowLastColumn="0" w:lastRowFirstColumn="0" w:lastRowLastColumn="0"/>
              <w:rPr>
                <w:lang w:val="en-US"/>
              </w:rPr>
            </w:pPr>
          </w:p>
        </w:tc>
      </w:tr>
      <w:tr w:rsidR="00664AAB" w:rsidRPr="00C2381B" w14:paraId="2459966D"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6FE15DA5" w14:textId="77777777" w:rsidR="00664AAB" w:rsidRPr="00C2381B" w:rsidRDefault="00664AAB" w:rsidP="00664AAB">
            <w:pPr>
              <w:ind w:left="113" w:right="113"/>
              <w:jc w:val="center"/>
              <w:rPr>
                <w:lang w:val="en-US"/>
              </w:rPr>
            </w:pPr>
          </w:p>
        </w:tc>
        <w:tc>
          <w:tcPr>
            <w:tcW w:w="1540" w:type="dxa"/>
            <w:vMerge w:val="restart"/>
            <w:vAlign w:val="center"/>
          </w:tcPr>
          <w:p w14:paraId="2BCF31F5" w14:textId="62F00435" w:rsidR="00664AAB" w:rsidRPr="00C2381B" w:rsidRDefault="00702473" w:rsidP="00664AAB">
            <w:pPr>
              <w:jc w:val="center"/>
              <w:cnfStyle w:val="000000010000" w:firstRow="0" w:lastRow="0" w:firstColumn="0" w:lastColumn="0" w:oddVBand="0" w:evenVBand="0" w:oddHBand="0" w:evenHBand="1" w:firstRowFirstColumn="0" w:firstRowLastColumn="0" w:lastRowFirstColumn="0" w:lastRowLastColumn="0"/>
              <w:rPr>
                <w:lang w:val="en-US"/>
              </w:rPr>
            </w:pPr>
            <w:r w:rsidRPr="00C2381B">
              <w:rPr>
                <w:szCs w:val="20"/>
                <w:lang w:val="en-US"/>
              </w:rPr>
              <w:t xml:space="preserve">Source </w:t>
            </w:r>
            <w:r w:rsidR="00664AAB" w:rsidRPr="00C2381B">
              <w:rPr>
                <w:szCs w:val="20"/>
                <w:lang w:val="en-US"/>
              </w:rPr>
              <w:t>2</w:t>
            </w:r>
          </w:p>
        </w:tc>
        <w:tc>
          <w:tcPr>
            <w:tcW w:w="1418" w:type="dxa"/>
            <w:vAlign w:val="center"/>
          </w:tcPr>
          <w:p w14:paraId="46BC4843" w14:textId="5E9DE1DD"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r w:rsidRPr="00C2381B">
              <w:rPr>
                <w:szCs w:val="20"/>
                <w:lang w:val="en-US"/>
              </w:rPr>
              <w:t>CO</w:t>
            </w:r>
            <w:r w:rsidRPr="00C2381B">
              <w:rPr>
                <w:szCs w:val="20"/>
                <w:vertAlign w:val="subscript"/>
                <w:lang w:val="en-US"/>
              </w:rPr>
              <w:t>2</w:t>
            </w:r>
          </w:p>
        </w:tc>
        <w:tc>
          <w:tcPr>
            <w:tcW w:w="1701" w:type="dxa"/>
          </w:tcPr>
          <w:p w14:paraId="402D1E63" w14:textId="77777777"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p>
        </w:tc>
        <w:tc>
          <w:tcPr>
            <w:tcW w:w="4580" w:type="dxa"/>
          </w:tcPr>
          <w:p w14:paraId="1DF392F6" w14:textId="77777777" w:rsidR="00664AAB" w:rsidRPr="00C2381B" w:rsidRDefault="00664AAB" w:rsidP="00664AAB">
            <w:pPr>
              <w:cnfStyle w:val="000000010000" w:firstRow="0" w:lastRow="0" w:firstColumn="0" w:lastColumn="0" w:oddVBand="0" w:evenVBand="0" w:oddHBand="0" w:evenHBand="1" w:firstRowFirstColumn="0" w:firstRowLastColumn="0" w:lastRowFirstColumn="0" w:lastRowLastColumn="0"/>
              <w:rPr>
                <w:lang w:val="en-US"/>
              </w:rPr>
            </w:pPr>
          </w:p>
        </w:tc>
      </w:tr>
      <w:tr w:rsidR="00664AAB" w:rsidRPr="00C2381B" w14:paraId="095FD42F"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3A1C995A" w14:textId="77777777" w:rsidR="00664AAB" w:rsidRPr="00C2381B" w:rsidRDefault="00664AAB" w:rsidP="00664AAB">
            <w:pPr>
              <w:ind w:left="113" w:right="113"/>
              <w:jc w:val="center"/>
              <w:rPr>
                <w:lang w:val="en-US"/>
              </w:rPr>
            </w:pPr>
          </w:p>
        </w:tc>
        <w:tc>
          <w:tcPr>
            <w:tcW w:w="1540" w:type="dxa"/>
            <w:vMerge/>
          </w:tcPr>
          <w:p w14:paraId="7633D760" w14:textId="77777777" w:rsidR="00664AAB" w:rsidRPr="00C2381B" w:rsidRDefault="00664AAB" w:rsidP="00664AAB">
            <w:pPr>
              <w:cnfStyle w:val="000000100000" w:firstRow="0" w:lastRow="0" w:firstColumn="0" w:lastColumn="0" w:oddVBand="0" w:evenVBand="0" w:oddHBand="1" w:evenHBand="0" w:firstRowFirstColumn="0" w:firstRowLastColumn="0" w:lastRowFirstColumn="0" w:lastRowLastColumn="0"/>
              <w:rPr>
                <w:lang w:val="en-US"/>
              </w:rPr>
            </w:pPr>
          </w:p>
        </w:tc>
        <w:tc>
          <w:tcPr>
            <w:tcW w:w="1418" w:type="dxa"/>
          </w:tcPr>
          <w:p w14:paraId="3DDA7B3B" w14:textId="69EED005"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r w:rsidRPr="00C2381B">
              <w:rPr>
                <w:szCs w:val="20"/>
                <w:lang w:val="en-US"/>
              </w:rPr>
              <w:t>CH</w:t>
            </w:r>
            <w:r w:rsidRPr="00C2381B">
              <w:rPr>
                <w:szCs w:val="20"/>
                <w:vertAlign w:val="subscript"/>
                <w:lang w:val="en-US"/>
              </w:rPr>
              <w:t>4</w:t>
            </w:r>
          </w:p>
        </w:tc>
        <w:tc>
          <w:tcPr>
            <w:tcW w:w="1701" w:type="dxa"/>
          </w:tcPr>
          <w:p w14:paraId="01B65BEE" w14:textId="77777777"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4580" w:type="dxa"/>
          </w:tcPr>
          <w:p w14:paraId="4BF1769A" w14:textId="77777777" w:rsidR="00664AAB" w:rsidRPr="00C2381B" w:rsidRDefault="00664AAB" w:rsidP="00664AAB">
            <w:pPr>
              <w:cnfStyle w:val="000000100000" w:firstRow="0" w:lastRow="0" w:firstColumn="0" w:lastColumn="0" w:oddVBand="0" w:evenVBand="0" w:oddHBand="1" w:evenHBand="0" w:firstRowFirstColumn="0" w:firstRowLastColumn="0" w:lastRowFirstColumn="0" w:lastRowLastColumn="0"/>
              <w:rPr>
                <w:lang w:val="en-US"/>
              </w:rPr>
            </w:pPr>
          </w:p>
        </w:tc>
      </w:tr>
      <w:tr w:rsidR="00664AAB" w:rsidRPr="00C2381B" w14:paraId="5B257347"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22EA4C32" w14:textId="77777777" w:rsidR="00664AAB" w:rsidRPr="00C2381B" w:rsidRDefault="00664AAB" w:rsidP="00664AAB">
            <w:pPr>
              <w:ind w:left="113" w:right="113"/>
              <w:jc w:val="center"/>
              <w:rPr>
                <w:lang w:val="en-US"/>
              </w:rPr>
            </w:pPr>
          </w:p>
        </w:tc>
        <w:tc>
          <w:tcPr>
            <w:tcW w:w="1540" w:type="dxa"/>
            <w:vMerge/>
          </w:tcPr>
          <w:p w14:paraId="1179D67C" w14:textId="77777777" w:rsidR="00664AAB" w:rsidRPr="00C2381B" w:rsidRDefault="00664AAB" w:rsidP="00664AAB">
            <w:pPr>
              <w:cnfStyle w:val="000000010000" w:firstRow="0" w:lastRow="0" w:firstColumn="0" w:lastColumn="0" w:oddVBand="0" w:evenVBand="0" w:oddHBand="0" w:evenHBand="1" w:firstRowFirstColumn="0" w:firstRowLastColumn="0" w:lastRowFirstColumn="0" w:lastRowLastColumn="0"/>
              <w:rPr>
                <w:lang w:val="en-US"/>
              </w:rPr>
            </w:pPr>
          </w:p>
        </w:tc>
        <w:tc>
          <w:tcPr>
            <w:tcW w:w="1418" w:type="dxa"/>
            <w:vAlign w:val="center"/>
          </w:tcPr>
          <w:p w14:paraId="0A260EFE" w14:textId="09AF4FDF"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r w:rsidRPr="00C2381B">
              <w:rPr>
                <w:szCs w:val="20"/>
                <w:lang w:val="en-US"/>
              </w:rPr>
              <w:t>N</w:t>
            </w:r>
            <w:r w:rsidRPr="00C2381B">
              <w:rPr>
                <w:szCs w:val="20"/>
                <w:vertAlign w:val="subscript"/>
                <w:lang w:val="en-US"/>
              </w:rPr>
              <w:t>2</w:t>
            </w:r>
            <w:r w:rsidRPr="00C2381B">
              <w:rPr>
                <w:szCs w:val="20"/>
                <w:lang w:val="en-US"/>
              </w:rPr>
              <w:t>O</w:t>
            </w:r>
          </w:p>
        </w:tc>
        <w:tc>
          <w:tcPr>
            <w:tcW w:w="1701" w:type="dxa"/>
          </w:tcPr>
          <w:p w14:paraId="7119E5BC" w14:textId="77777777"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p>
        </w:tc>
        <w:tc>
          <w:tcPr>
            <w:tcW w:w="4580" w:type="dxa"/>
          </w:tcPr>
          <w:p w14:paraId="098F57BC" w14:textId="77777777" w:rsidR="00664AAB" w:rsidRPr="00C2381B" w:rsidRDefault="00664AAB" w:rsidP="00664AAB">
            <w:pPr>
              <w:cnfStyle w:val="000000010000" w:firstRow="0" w:lastRow="0" w:firstColumn="0" w:lastColumn="0" w:oddVBand="0" w:evenVBand="0" w:oddHBand="0" w:evenHBand="1" w:firstRowFirstColumn="0" w:firstRowLastColumn="0" w:lastRowFirstColumn="0" w:lastRowLastColumn="0"/>
              <w:rPr>
                <w:lang w:val="en-US"/>
              </w:rPr>
            </w:pPr>
          </w:p>
        </w:tc>
      </w:tr>
      <w:tr w:rsidR="00664AAB" w:rsidRPr="00C2381B" w14:paraId="55E61CAC"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02FFD624" w14:textId="77777777" w:rsidR="00664AAB" w:rsidRPr="00C2381B" w:rsidRDefault="00664AAB" w:rsidP="00664AAB">
            <w:pPr>
              <w:ind w:left="113" w:right="113"/>
              <w:jc w:val="center"/>
              <w:rPr>
                <w:lang w:val="en-US"/>
              </w:rPr>
            </w:pPr>
          </w:p>
        </w:tc>
        <w:tc>
          <w:tcPr>
            <w:tcW w:w="1540" w:type="dxa"/>
          </w:tcPr>
          <w:p w14:paraId="2BC6CD57" w14:textId="66B5B3E0"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r w:rsidRPr="00C2381B">
              <w:rPr>
                <w:szCs w:val="20"/>
                <w:lang w:val="en-US"/>
              </w:rPr>
              <w:t>…</w:t>
            </w:r>
          </w:p>
        </w:tc>
        <w:tc>
          <w:tcPr>
            <w:tcW w:w="1418" w:type="dxa"/>
          </w:tcPr>
          <w:p w14:paraId="04C0472C" w14:textId="63C28E3C"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r w:rsidRPr="00C2381B">
              <w:rPr>
                <w:szCs w:val="20"/>
                <w:lang w:val="en-US"/>
              </w:rPr>
              <w:t>…</w:t>
            </w:r>
          </w:p>
        </w:tc>
        <w:tc>
          <w:tcPr>
            <w:tcW w:w="1701" w:type="dxa"/>
          </w:tcPr>
          <w:p w14:paraId="5F770ED1" w14:textId="77777777"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4580" w:type="dxa"/>
          </w:tcPr>
          <w:p w14:paraId="75804BBA" w14:textId="77777777" w:rsidR="00664AAB" w:rsidRPr="00C2381B" w:rsidRDefault="00664AAB" w:rsidP="00664AAB">
            <w:pPr>
              <w:cnfStyle w:val="000000100000" w:firstRow="0" w:lastRow="0" w:firstColumn="0" w:lastColumn="0" w:oddVBand="0" w:evenVBand="0" w:oddHBand="1" w:evenHBand="0" w:firstRowFirstColumn="0" w:firstRowLastColumn="0" w:lastRowFirstColumn="0" w:lastRowLastColumn="0"/>
              <w:rPr>
                <w:lang w:val="en-US"/>
              </w:rPr>
            </w:pPr>
          </w:p>
        </w:tc>
      </w:tr>
      <w:tr w:rsidR="00664AAB" w:rsidRPr="00C2381B" w14:paraId="63211940"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val="restart"/>
            <w:textDirection w:val="btLr"/>
            <w:vAlign w:val="center"/>
          </w:tcPr>
          <w:p w14:paraId="75336E8E" w14:textId="178A81A2" w:rsidR="00664AAB" w:rsidRPr="00C2381B" w:rsidRDefault="00702473" w:rsidP="00664AAB">
            <w:pPr>
              <w:ind w:left="113" w:right="113"/>
              <w:jc w:val="center"/>
              <w:rPr>
                <w:lang w:val="en-US"/>
              </w:rPr>
            </w:pPr>
            <w:r w:rsidRPr="00C2381B">
              <w:rPr>
                <w:szCs w:val="20"/>
                <w:lang w:val="en-US"/>
              </w:rPr>
              <w:t>Project Scenario</w:t>
            </w:r>
          </w:p>
        </w:tc>
        <w:tc>
          <w:tcPr>
            <w:tcW w:w="1540" w:type="dxa"/>
            <w:vMerge w:val="restart"/>
            <w:vAlign w:val="center"/>
          </w:tcPr>
          <w:p w14:paraId="51253219" w14:textId="7A087ADA" w:rsidR="00664AAB" w:rsidRPr="00C2381B" w:rsidRDefault="00702473" w:rsidP="00664AAB">
            <w:pPr>
              <w:jc w:val="center"/>
              <w:cnfStyle w:val="000000010000" w:firstRow="0" w:lastRow="0" w:firstColumn="0" w:lastColumn="0" w:oddVBand="0" w:evenVBand="0" w:oddHBand="0" w:evenHBand="1" w:firstRowFirstColumn="0" w:firstRowLastColumn="0" w:lastRowFirstColumn="0" w:lastRowLastColumn="0"/>
              <w:rPr>
                <w:lang w:val="en-US"/>
              </w:rPr>
            </w:pPr>
            <w:r w:rsidRPr="00C2381B">
              <w:rPr>
                <w:szCs w:val="20"/>
                <w:lang w:val="en-US"/>
              </w:rPr>
              <w:t xml:space="preserve">Source </w:t>
            </w:r>
            <w:r w:rsidR="00664AAB" w:rsidRPr="00C2381B">
              <w:rPr>
                <w:szCs w:val="20"/>
                <w:lang w:val="en-US"/>
              </w:rPr>
              <w:t>1</w:t>
            </w:r>
          </w:p>
        </w:tc>
        <w:tc>
          <w:tcPr>
            <w:tcW w:w="1418" w:type="dxa"/>
            <w:vAlign w:val="center"/>
          </w:tcPr>
          <w:p w14:paraId="1AFFD44F" w14:textId="75FE5250"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r w:rsidRPr="00C2381B">
              <w:rPr>
                <w:szCs w:val="20"/>
                <w:lang w:val="en-US"/>
              </w:rPr>
              <w:t>CO</w:t>
            </w:r>
            <w:r w:rsidRPr="00C2381B">
              <w:rPr>
                <w:szCs w:val="20"/>
                <w:vertAlign w:val="subscript"/>
                <w:lang w:val="en-US"/>
              </w:rPr>
              <w:t>2</w:t>
            </w:r>
          </w:p>
        </w:tc>
        <w:tc>
          <w:tcPr>
            <w:tcW w:w="1701" w:type="dxa"/>
          </w:tcPr>
          <w:p w14:paraId="63808B67" w14:textId="77777777"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p>
        </w:tc>
        <w:tc>
          <w:tcPr>
            <w:tcW w:w="4580" w:type="dxa"/>
          </w:tcPr>
          <w:p w14:paraId="5570CACE" w14:textId="77777777" w:rsidR="00664AAB" w:rsidRPr="00C2381B" w:rsidRDefault="00664AAB" w:rsidP="00664AAB">
            <w:pPr>
              <w:cnfStyle w:val="000000010000" w:firstRow="0" w:lastRow="0" w:firstColumn="0" w:lastColumn="0" w:oddVBand="0" w:evenVBand="0" w:oddHBand="0" w:evenHBand="1" w:firstRowFirstColumn="0" w:firstRowLastColumn="0" w:lastRowFirstColumn="0" w:lastRowLastColumn="0"/>
              <w:rPr>
                <w:lang w:val="en-US"/>
              </w:rPr>
            </w:pPr>
          </w:p>
        </w:tc>
      </w:tr>
      <w:tr w:rsidR="00664AAB" w:rsidRPr="00C2381B" w14:paraId="31DC46F6"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61809962" w14:textId="77777777" w:rsidR="00664AAB" w:rsidRPr="00C2381B" w:rsidRDefault="00664AAB" w:rsidP="00664AAB">
            <w:pPr>
              <w:ind w:left="113" w:right="113"/>
              <w:jc w:val="center"/>
              <w:rPr>
                <w:szCs w:val="20"/>
                <w:lang w:val="en-US"/>
              </w:rPr>
            </w:pPr>
          </w:p>
        </w:tc>
        <w:tc>
          <w:tcPr>
            <w:tcW w:w="1540" w:type="dxa"/>
            <w:vMerge/>
          </w:tcPr>
          <w:p w14:paraId="1D892629" w14:textId="77777777"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418" w:type="dxa"/>
          </w:tcPr>
          <w:p w14:paraId="3189B967" w14:textId="38A8B462"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r w:rsidRPr="00C2381B">
              <w:rPr>
                <w:szCs w:val="20"/>
                <w:lang w:val="en-US"/>
              </w:rPr>
              <w:t>CH</w:t>
            </w:r>
            <w:r w:rsidRPr="00C2381B">
              <w:rPr>
                <w:szCs w:val="20"/>
                <w:vertAlign w:val="subscript"/>
                <w:lang w:val="en-US"/>
              </w:rPr>
              <w:t>4</w:t>
            </w:r>
          </w:p>
        </w:tc>
        <w:tc>
          <w:tcPr>
            <w:tcW w:w="1701" w:type="dxa"/>
          </w:tcPr>
          <w:p w14:paraId="0B9A7B57" w14:textId="77777777"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4580" w:type="dxa"/>
          </w:tcPr>
          <w:p w14:paraId="407A60B1" w14:textId="77777777" w:rsidR="00664AAB" w:rsidRPr="00C2381B" w:rsidRDefault="00664AAB" w:rsidP="00664AAB">
            <w:pPr>
              <w:cnfStyle w:val="000000100000" w:firstRow="0" w:lastRow="0" w:firstColumn="0" w:lastColumn="0" w:oddVBand="0" w:evenVBand="0" w:oddHBand="1" w:evenHBand="0" w:firstRowFirstColumn="0" w:firstRowLastColumn="0" w:lastRowFirstColumn="0" w:lastRowLastColumn="0"/>
              <w:rPr>
                <w:lang w:val="en-US"/>
              </w:rPr>
            </w:pPr>
          </w:p>
        </w:tc>
      </w:tr>
      <w:tr w:rsidR="00664AAB" w:rsidRPr="00C2381B" w14:paraId="196AE028"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4186D9D1" w14:textId="77777777" w:rsidR="00664AAB" w:rsidRPr="00C2381B" w:rsidRDefault="00664AAB" w:rsidP="00664AAB">
            <w:pPr>
              <w:ind w:left="113" w:right="113"/>
              <w:jc w:val="center"/>
              <w:rPr>
                <w:szCs w:val="20"/>
                <w:lang w:val="en-US"/>
              </w:rPr>
            </w:pPr>
          </w:p>
        </w:tc>
        <w:tc>
          <w:tcPr>
            <w:tcW w:w="1540" w:type="dxa"/>
            <w:vMerge/>
            <w:vAlign w:val="center"/>
          </w:tcPr>
          <w:p w14:paraId="6D5F045C" w14:textId="77777777"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p>
        </w:tc>
        <w:tc>
          <w:tcPr>
            <w:tcW w:w="1418" w:type="dxa"/>
            <w:vAlign w:val="center"/>
          </w:tcPr>
          <w:p w14:paraId="71372AAA" w14:textId="3B1CEE0A"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r w:rsidRPr="00C2381B">
              <w:rPr>
                <w:szCs w:val="20"/>
                <w:lang w:val="en-US"/>
              </w:rPr>
              <w:t>N</w:t>
            </w:r>
            <w:r w:rsidRPr="00C2381B">
              <w:rPr>
                <w:szCs w:val="20"/>
                <w:vertAlign w:val="subscript"/>
                <w:lang w:val="en-US"/>
              </w:rPr>
              <w:t>2</w:t>
            </w:r>
            <w:r w:rsidRPr="00C2381B">
              <w:rPr>
                <w:szCs w:val="20"/>
                <w:lang w:val="en-US"/>
              </w:rPr>
              <w:t>O</w:t>
            </w:r>
          </w:p>
        </w:tc>
        <w:tc>
          <w:tcPr>
            <w:tcW w:w="1701" w:type="dxa"/>
          </w:tcPr>
          <w:p w14:paraId="6C6CB5AA" w14:textId="77777777"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p>
        </w:tc>
        <w:tc>
          <w:tcPr>
            <w:tcW w:w="4580" w:type="dxa"/>
          </w:tcPr>
          <w:p w14:paraId="218228FB" w14:textId="77777777" w:rsidR="00664AAB" w:rsidRPr="00C2381B" w:rsidRDefault="00664AAB" w:rsidP="00664AAB">
            <w:pPr>
              <w:cnfStyle w:val="000000010000" w:firstRow="0" w:lastRow="0" w:firstColumn="0" w:lastColumn="0" w:oddVBand="0" w:evenVBand="0" w:oddHBand="0" w:evenHBand="1" w:firstRowFirstColumn="0" w:firstRowLastColumn="0" w:lastRowFirstColumn="0" w:lastRowLastColumn="0"/>
              <w:rPr>
                <w:lang w:val="en-US"/>
              </w:rPr>
            </w:pPr>
          </w:p>
        </w:tc>
      </w:tr>
      <w:tr w:rsidR="00664AAB" w:rsidRPr="00C2381B" w14:paraId="2E84E294"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47339032" w14:textId="77777777" w:rsidR="00664AAB" w:rsidRPr="00C2381B" w:rsidRDefault="00664AAB" w:rsidP="00664AAB">
            <w:pPr>
              <w:ind w:left="113" w:right="113"/>
              <w:jc w:val="center"/>
              <w:rPr>
                <w:szCs w:val="20"/>
                <w:lang w:val="en-US"/>
              </w:rPr>
            </w:pPr>
          </w:p>
        </w:tc>
        <w:tc>
          <w:tcPr>
            <w:tcW w:w="1540" w:type="dxa"/>
            <w:vMerge w:val="restart"/>
          </w:tcPr>
          <w:p w14:paraId="202FA695" w14:textId="5AC7B789" w:rsidR="00664AAB" w:rsidRPr="00C2381B" w:rsidRDefault="00702473" w:rsidP="00664AAB">
            <w:pPr>
              <w:jc w:val="center"/>
              <w:cnfStyle w:val="000000100000" w:firstRow="0" w:lastRow="0" w:firstColumn="0" w:lastColumn="0" w:oddVBand="0" w:evenVBand="0" w:oddHBand="1" w:evenHBand="0" w:firstRowFirstColumn="0" w:firstRowLastColumn="0" w:lastRowFirstColumn="0" w:lastRowLastColumn="0"/>
              <w:rPr>
                <w:lang w:val="en-US"/>
              </w:rPr>
            </w:pPr>
            <w:r w:rsidRPr="00C2381B">
              <w:rPr>
                <w:szCs w:val="20"/>
                <w:lang w:val="en-US"/>
              </w:rPr>
              <w:t xml:space="preserve">Source </w:t>
            </w:r>
            <w:r w:rsidR="00664AAB" w:rsidRPr="00C2381B">
              <w:rPr>
                <w:szCs w:val="20"/>
                <w:lang w:val="en-US"/>
              </w:rPr>
              <w:t>2</w:t>
            </w:r>
          </w:p>
        </w:tc>
        <w:tc>
          <w:tcPr>
            <w:tcW w:w="1418" w:type="dxa"/>
          </w:tcPr>
          <w:p w14:paraId="5F16627E" w14:textId="6959B6B8"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r w:rsidRPr="00C2381B">
              <w:rPr>
                <w:szCs w:val="20"/>
                <w:lang w:val="en-US"/>
              </w:rPr>
              <w:t>CO</w:t>
            </w:r>
            <w:r w:rsidRPr="00C2381B">
              <w:rPr>
                <w:szCs w:val="20"/>
                <w:vertAlign w:val="subscript"/>
                <w:lang w:val="en-US"/>
              </w:rPr>
              <w:t>2</w:t>
            </w:r>
          </w:p>
        </w:tc>
        <w:tc>
          <w:tcPr>
            <w:tcW w:w="1701" w:type="dxa"/>
          </w:tcPr>
          <w:p w14:paraId="78CD56BC" w14:textId="77777777"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4580" w:type="dxa"/>
          </w:tcPr>
          <w:p w14:paraId="788557C4" w14:textId="77777777" w:rsidR="00664AAB" w:rsidRPr="00C2381B" w:rsidRDefault="00664AAB" w:rsidP="00664AAB">
            <w:pPr>
              <w:cnfStyle w:val="000000100000" w:firstRow="0" w:lastRow="0" w:firstColumn="0" w:lastColumn="0" w:oddVBand="0" w:evenVBand="0" w:oddHBand="1" w:evenHBand="0" w:firstRowFirstColumn="0" w:firstRowLastColumn="0" w:lastRowFirstColumn="0" w:lastRowLastColumn="0"/>
              <w:rPr>
                <w:lang w:val="en-US"/>
              </w:rPr>
            </w:pPr>
          </w:p>
        </w:tc>
      </w:tr>
      <w:tr w:rsidR="00664AAB" w:rsidRPr="00C2381B" w14:paraId="1FEB1280"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1EEB8E31" w14:textId="77777777" w:rsidR="00664AAB" w:rsidRPr="00C2381B" w:rsidRDefault="00664AAB" w:rsidP="00664AAB">
            <w:pPr>
              <w:ind w:left="113" w:right="113"/>
              <w:jc w:val="center"/>
              <w:rPr>
                <w:szCs w:val="20"/>
                <w:lang w:val="en-US"/>
              </w:rPr>
            </w:pPr>
          </w:p>
        </w:tc>
        <w:tc>
          <w:tcPr>
            <w:tcW w:w="1540" w:type="dxa"/>
            <w:vMerge/>
            <w:vAlign w:val="center"/>
          </w:tcPr>
          <w:p w14:paraId="4DBAC28B" w14:textId="77777777"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p>
        </w:tc>
        <w:tc>
          <w:tcPr>
            <w:tcW w:w="1418" w:type="dxa"/>
            <w:vAlign w:val="center"/>
          </w:tcPr>
          <w:p w14:paraId="10C6390C" w14:textId="31C3A86E"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r w:rsidRPr="00C2381B">
              <w:rPr>
                <w:szCs w:val="20"/>
                <w:lang w:val="en-US"/>
              </w:rPr>
              <w:t>CH</w:t>
            </w:r>
            <w:r w:rsidRPr="00C2381B">
              <w:rPr>
                <w:szCs w:val="20"/>
                <w:vertAlign w:val="subscript"/>
                <w:lang w:val="en-US"/>
              </w:rPr>
              <w:t>4</w:t>
            </w:r>
          </w:p>
        </w:tc>
        <w:tc>
          <w:tcPr>
            <w:tcW w:w="1701" w:type="dxa"/>
          </w:tcPr>
          <w:p w14:paraId="1F874014" w14:textId="77777777"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p>
        </w:tc>
        <w:tc>
          <w:tcPr>
            <w:tcW w:w="4580" w:type="dxa"/>
          </w:tcPr>
          <w:p w14:paraId="22B1F404" w14:textId="77777777" w:rsidR="00664AAB" w:rsidRPr="00C2381B" w:rsidRDefault="00664AAB" w:rsidP="00664AAB">
            <w:pPr>
              <w:cnfStyle w:val="000000010000" w:firstRow="0" w:lastRow="0" w:firstColumn="0" w:lastColumn="0" w:oddVBand="0" w:evenVBand="0" w:oddHBand="0" w:evenHBand="1" w:firstRowFirstColumn="0" w:firstRowLastColumn="0" w:lastRowFirstColumn="0" w:lastRowLastColumn="0"/>
              <w:rPr>
                <w:lang w:val="en-US"/>
              </w:rPr>
            </w:pPr>
          </w:p>
        </w:tc>
      </w:tr>
      <w:tr w:rsidR="00664AAB" w:rsidRPr="00C2381B" w14:paraId="4C6BEC53"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cPr>
          <w:p w14:paraId="5511F034" w14:textId="0FD86602" w:rsidR="00664AAB" w:rsidRPr="00C2381B" w:rsidRDefault="00664AAB" w:rsidP="00664AAB">
            <w:pPr>
              <w:jc w:val="left"/>
              <w:rPr>
                <w:lang w:val="en-US"/>
              </w:rPr>
            </w:pPr>
          </w:p>
        </w:tc>
        <w:tc>
          <w:tcPr>
            <w:tcW w:w="1540" w:type="dxa"/>
            <w:vMerge/>
          </w:tcPr>
          <w:p w14:paraId="2C38EB0F" w14:textId="77777777"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418" w:type="dxa"/>
          </w:tcPr>
          <w:p w14:paraId="1E9E7512" w14:textId="3A2159E8"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r w:rsidRPr="00C2381B">
              <w:rPr>
                <w:szCs w:val="20"/>
                <w:lang w:val="en-US"/>
              </w:rPr>
              <w:t>N</w:t>
            </w:r>
            <w:r w:rsidRPr="00C2381B">
              <w:rPr>
                <w:szCs w:val="20"/>
                <w:vertAlign w:val="subscript"/>
                <w:lang w:val="en-US"/>
              </w:rPr>
              <w:t>2</w:t>
            </w:r>
            <w:r w:rsidRPr="00C2381B">
              <w:rPr>
                <w:szCs w:val="20"/>
                <w:lang w:val="en-US"/>
              </w:rPr>
              <w:t>O</w:t>
            </w:r>
          </w:p>
        </w:tc>
        <w:tc>
          <w:tcPr>
            <w:tcW w:w="1701" w:type="dxa"/>
          </w:tcPr>
          <w:p w14:paraId="3FFDE61E" w14:textId="77777777" w:rsidR="00664AAB" w:rsidRPr="00C2381B" w:rsidRDefault="00664AAB" w:rsidP="00664AAB">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4580" w:type="dxa"/>
          </w:tcPr>
          <w:p w14:paraId="0A71D7AE" w14:textId="77777777" w:rsidR="00664AAB" w:rsidRPr="00C2381B" w:rsidRDefault="00664AAB" w:rsidP="00664AAB">
            <w:pPr>
              <w:cnfStyle w:val="000000100000" w:firstRow="0" w:lastRow="0" w:firstColumn="0" w:lastColumn="0" w:oddVBand="0" w:evenVBand="0" w:oddHBand="1" w:evenHBand="0" w:firstRowFirstColumn="0" w:firstRowLastColumn="0" w:lastRowFirstColumn="0" w:lastRowLastColumn="0"/>
              <w:rPr>
                <w:lang w:val="en-US"/>
              </w:rPr>
            </w:pPr>
          </w:p>
        </w:tc>
      </w:tr>
      <w:tr w:rsidR="00664AAB" w:rsidRPr="00C2381B" w14:paraId="741D76AF"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cPr>
          <w:p w14:paraId="6C3A7C25" w14:textId="28371D02" w:rsidR="00664AAB" w:rsidRPr="00C2381B" w:rsidRDefault="00664AAB" w:rsidP="00664AAB">
            <w:pPr>
              <w:rPr>
                <w:lang w:val="en-US"/>
              </w:rPr>
            </w:pPr>
          </w:p>
        </w:tc>
        <w:tc>
          <w:tcPr>
            <w:tcW w:w="1540" w:type="dxa"/>
            <w:vAlign w:val="center"/>
          </w:tcPr>
          <w:p w14:paraId="1AB98C55" w14:textId="2C82D9DF"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r w:rsidRPr="00C2381B">
              <w:rPr>
                <w:szCs w:val="20"/>
                <w:lang w:val="en-US"/>
              </w:rPr>
              <w:t>…</w:t>
            </w:r>
          </w:p>
        </w:tc>
        <w:tc>
          <w:tcPr>
            <w:tcW w:w="1418" w:type="dxa"/>
            <w:vAlign w:val="center"/>
          </w:tcPr>
          <w:p w14:paraId="5B495A24" w14:textId="32ED0984"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r w:rsidRPr="00C2381B">
              <w:rPr>
                <w:szCs w:val="20"/>
                <w:lang w:val="en-US"/>
              </w:rPr>
              <w:t>…</w:t>
            </w:r>
          </w:p>
        </w:tc>
        <w:tc>
          <w:tcPr>
            <w:tcW w:w="1701" w:type="dxa"/>
          </w:tcPr>
          <w:p w14:paraId="2813F8F0" w14:textId="77777777" w:rsidR="00664AAB" w:rsidRPr="00C2381B" w:rsidRDefault="00664AAB" w:rsidP="00664AAB">
            <w:pPr>
              <w:jc w:val="center"/>
              <w:cnfStyle w:val="000000010000" w:firstRow="0" w:lastRow="0" w:firstColumn="0" w:lastColumn="0" w:oddVBand="0" w:evenVBand="0" w:oddHBand="0" w:evenHBand="1" w:firstRowFirstColumn="0" w:firstRowLastColumn="0" w:lastRowFirstColumn="0" w:lastRowLastColumn="0"/>
              <w:rPr>
                <w:lang w:val="en-US"/>
              </w:rPr>
            </w:pPr>
          </w:p>
        </w:tc>
        <w:tc>
          <w:tcPr>
            <w:tcW w:w="4580" w:type="dxa"/>
          </w:tcPr>
          <w:p w14:paraId="2141CB35" w14:textId="77777777" w:rsidR="00664AAB" w:rsidRPr="00C2381B" w:rsidRDefault="00664AAB" w:rsidP="00664AAB">
            <w:pPr>
              <w:cnfStyle w:val="000000010000" w:firstRow="0" w:lastRow="0" w:firstColumn="0" w:lastColumn="0" w:oddVBand="0" w:evenVBand="0" w:oddHBand="0" w:evenHBand="1" w:firstRowFirstColumn="0" w:firstRowLastColumn="0" w:lastRowFirstColumn="0" w:lastRowLastColumn="0"/>
              <w:rPr>
                <w:lang w:val="en-US"/>
              </w:rPr>
            </w:pPr>
          </w:p>
        </w:tc>
      </w:tr>
    </w:tbl>
    <w:p w14:paraId="1AB503DB" w14:textId="77777777" w:rsidR="00A10F0A" w:rsidRPr="00C2381B" w:rsidRDefault="00A10F0A" w:rsidP="006975C3">
      <w:pPr>
        <w:spacing w:after="0"/>
        <w:rPr>
          <w:lang w:val="en-US"/>
        </w:rPr>
      </w:pPr>
    </w:p>
    <w:p w14:paraId="08597744" w14:textId="04378812" w:rsidR="00AE3F55" w:rsidRPr="00C2381B" w:rsidRDefault="00AE3F55" w:rsidP="006975C3">
      <w:pPr>
        <w:spacing w:after="0"/>
        <w:rPr>
          <w:lang w:val="en-US"/>
        </w:rPr>
      </w:pPr>
      <w:r w:rsidRPr="00C2381B">
        <w:rPr>
          <w:noProof/>
          <w:lang w:val="en-US"/>
        </w:rPr>
        <mc:AlternateContent>
          <mc:Choice Requires="wps">
            <w:drawing>
              <wp:inline distT="0" distB="0" distL="0" distR="0" wp14:anchorId="616BCED6" wp14:editId="599A9C6A">
                <wp:extent cx="6328800" cy="971550"/>
                <wp:effectExtent l="0" t="0" r="15240" b="10795"/>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531CE748" w14:textId="4CFA033C" w:rsidR="00AE3F55" w:rsidRPr="00DA4196" w:rsidRDefault="00DA4196" w:rsidP="00AE3F55">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AE3F55" w:rsidRPr="00DA4196">
                              <w:rPr>
                                <w:b/>
                                <w:bCs/>
                                <w:color w:val="7F7F7F" w:themeColor="text1" w:themeTint="80"/>
                                <w:sz w:val="20"/>
                                <w:szCs w:val="20"/>
                                <w:lang w:val="en-US"/>
                              </w:rPr>
                              <w:t xml:space="preserve">): </w:t>
                            </w:r>
                          </w:p>
                          <w:p w14:paraId="3F923802" w14:textId="7F27A444" w:rsidR="00C83D47" w:rsidRPr="00702473" w:rsidRDefault="00702473" w:rsidP="00C83D47">
                            <w:pPr>
                              <w:rPr>
                                <w:color w:val="7F7F7F" w:themeColor="text1" w:themeTint="80"/>
                                <w:sz w:val="20"/>
                                <w:szCs w:val="20"/>
                                <w:lang w:val="en-US"/>
                              </w:rPr>
                            </w:pPr>
                            <w:r w:rsidRPr="00702473">
                              <w:rPr>
                                <w:color w:val="7F7F7F" w:themeColor="text1" w:themeTint="80"/>
                                <w:sz w:val="20"/>
                                <w:szCs w:val="20"/>
                                <w:lang w:val="en-US"/>
                              </w:rPr>
                              <w:t>Establish the applicable boundaries, presenting a physical delimitation of the mitigation initiative, through a pictorial representation based on the description provided in section A3, including the sources and GHGs considered, according to the methodology(</w:t>
                            </w:r>
                            <w:proofErr w:type="spellStart"/>
                            <w:r w:rsidRPr="00702473">
                              <w:rPr>
                                <w:color w:val="7F7F7F" w:themeColor="text1" w:themeTint="80"/>
                                <w:sz w:val="20"/>
                                <w:szCs w:val="20"/>
                                <w:lang w:val="en-US"/>
                              </w:rPr>
                              <w:t>ies</w:t>
                            </w:r>
                            <w:proofErr w:type="spellEnd"/>
                            <w:r w:rsidRPr="00702473">
                              <w:rPr>
                                <w:color w:val="7F7F7F" w:themeColor="text1" w:themeTint="80"/>
                                <w:sz w:val="20"/>
                                <w:szCs w:val="20"/>
                                <w:lang w:val="en-US"/>
                              </w:rPr>
                              <w:t>) applied</w:t>
                            </w:r>
                            <w:r w:rsidR="00C83D47" w:rsidRPr="00702473">
                              <w:rPr>
                                <w:color w:val="7F7F7F" w:themeColor="text1" w:themeTint="80"/>
                                <w:sz w:val="20"/>
                                <w:szCs w:val="20"/>
                                <w:lang w:val="en-US"/>
                              </w:rPr>
                              <w:t>.</w:t>
                            </w:r>
                          </w:p>
                          <w:p w14:paraId="16E1A0D5" w14:textId="2EF40E4B" w:rsidR="00AE3F55" w:rsidRPr="00702473" w:rsidRDefault="00702473" w:rsidP="00C83D47">
                            <w:pPr>
                              <w:rPr>
                                <w:color w:val="7F7F7F" w:themeColor="text1" w:themeTint="80"/>
                                <w:sz w:val="20"/>
                                <w:szCs w:val="20"/>
                                <w:lang w:val="en-US"/>
                              </w:rPr>
                            </w:pPr>
                            <w:r w:rsidRPr="00702473">
                              <w:rPr>
                                <w:color w:val="7F7F7F" w:themeColor="text1" w:themeTint="80"/>
                                <w:sz w:val="20"/>
                                <w:szCs w:val="20"/>
                                <w:lang w:val="en-US"/>
                              </w:rPr>
                              <w:t>For the definition of the boundaries, a pictorial representation should be included, corresponding to a flow diagram with all facilities, systems and equipment, flows and processes, including the data and parameters to be monitored. For the identification of sources and GHGs use the tables defined for this purpose</w:t>
                            </w:r>
                            <w:r w:rsidR="00A10F0A" w:rsidRPr="00702473">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16BCED6" id="_x0000_s1034"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hYKgIAAEk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" fillcolor="#f2f2f2 [3052]">
                <v:textbox style="mso-fit-shape-to-text:t">
                  <w:txbxContent>
                    <w:p w14:paraId="531CE748" w14:textId="4CFA033C" w:rsidR="00AE3F55" w:rsidRPr="00DA4196" w:rsidRDefault="00DA4196" w:rsidP="00AE3F55">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AE3F55" w:rsidRPr="00DA4196">
                        <w:rPr>
                          <w:b/>
                          <w:bCs/>
                          <w:color w:val="7F7F7F" w:themeColor="text1" w:themeTint="80"/>
                          <w:sz w:val="20"/>
                          <w:szCs w:val="20"/>
                          <w:lang w:val="en-US"/>
                        </w:rPr>
                        <w:t xml:space="preserve">): </w:t>
                      </w:r>
                    </w:p>
                    <w:p w14:paraId="3F923802" w14:textId="7F27A444" w:rsidR="00C83D47" w:rsidRPr="00702473" w:rsidRDefault="00702473" w:rsidP="00C83D47">
                      <w:pPr>
                        <w:rPr>
                          <w:color w:val="7F7F7F" w:themeColor="text1" w:themeTint="80"/>
                          <w:sz w:val="20"/>
                          <w:szCs w:val="20"/>
                          <w:lang w:val="en-US"/>
                        </w:rPr>
                      </w:pPr>
                      <w:r w:rsidRPr="00702473">
                        <w:rPr>
                          <w:color w:val="7F7F7F" w:themeColor="text1" w:themeTint="80"/>
                          <w:sz w:val="20"/>
                          <w:szCs w:val="20"/>
                          <w:lang w:val="en-US"/>
                        </w:rPr>
                        <w:t>Establish the applicable boundaries, presenting a physical delimitation of the mitigation initiative, through a pictorial representation based on the description provided in section A3, including the sources and GHGs considered, according to the methodology(</w:t>
                      </w:r>
                      <w:proofErr w:type="spellStart"/>
                      <w:r w:rsidRPr="00702473">
                        <w:rPr>
                          <w:color w:val="7F7F7F" w:themeColor="text1" w:themeTint="80"/>
                          <w:sz w:val="20"/>
                          <w:szCs w:val="20"/>
                          <w:lang w:val="en-US"/>
                        </w:rPr>
                        <w:t>ies</w:t>
                      </w:r>
                      <w:proofErr w:type="spellEnd"/>
                      <w:r w:rsidRPr="00702473">
                        <w:rPr>
                          <w:color w:val="7F7F7F" w:themeColor="text1" w:themeTint="80"/>
                          <w:sz w:val="20"/>
                          <w:szCs w:val="20"/>
                          <w:lang w:val="en-US"/>
                        </w:rPr>
                        <w:t>) applied</w:t>
                      </w:r>
                      <w:r w:rsidR="00C83D47" w:rsidRPr="00702473">
                        <w:rPr>
                          <w:color w:val="7F7F7F" w:themeColor="text1" w:themeTint="80"/>
                          <w:sz w:val="20"/>
                          <w:szCs w:val="20"/>
                          <w:lang w:val="en-US"/>
                        </w:rPr>
                        <w:t>.</w:t>
                      </w:r>
                    </w:p>
                    <w:p w14:paraId="16E1A0D5" w14:textId="2EF40E4B" w:rsidR="00AE3F55" w:rsidRPr="00702473" w:rsidRDefault="00702473" w:rsidP="00C83D47">
                      <w:pPr>
                        <w:rPr>
                          <w:color w:val="7F7F7F" w:themeColor="text1" w:themeTint="80"/>
                          <w:sz w:val="20"/>
                          <w:szCs w:val="20"/>
                          <w:lang w:val="en-US"/>
                        </w:rPr>
                      </w:pPr>
                      <w:r w:rsidRPr="00702473">
                        <w:rPr>
                          <w:color w:val="7F7F7F" w:themeColor="text1" w:themeTint="80"/>
                          <w:sz w:val="20"/>
                          <w:szCs w:val="20"/>
                          <w:lang w:val="en-US"/>
                        </w:rPr>
                        <w:t>For the definition of the boundaries, a pictorial representation should be included, corresponding to a flow diagram with all facilities, systems and equipment, flows and processes, including the data and parameters to be monitored. For the identification of sources and GHGs use the tables defined for this purpose</w:t>
                      </w:r>
                      <w:r w:rsidR="00A10F0A" w:rsidRPr="00702473">
                        <w:rPr>
                          <w:color w:val="7F7F7F" w:themeColor="text1" w:themeTint="80"/>
                          <w:sz w:val="20"/>
                          <w:szCs w:val="20"/>
                          <w:lang w:val="en-US"/>
                        </w:rPr>
                        <w:t>.</w:t>
                      </w:r>
                    </w:p>
                  </w:txbxContent>
                </v:textbox>
                <w10:anchorlock/>
              </v:shape>
            </w:pict>
          </mc:Fallback>
        </mc:AlternateContent>
      </w:r>
    </w:p>
    <w:p w14:paraId="6629F564" w14:textId="6750F4FF" w:rsidR="006975C3" w:rsidRPr="00C2381B" w:rsidRDefault="00702473" w:rsidP="004C10B6">
      <w:pPr>
        <w:pStyle w:val="Ttulo3"/>
        <w:rPr>
          <w:lang w:val="en-US"/>
        </w:rPr>
      </w:pPr>
      <w:bookmarkStart w:id="48" w:name="_Toc183086193"/>
      <w:bookmarkStart w:id="49" w:name="_Toc183086257"/>
      <w:bookmarkStart w:id="50" w:name="_Toc196919126"/>
      <w:r w:rsidRPr="00C2381B">
        <w:rPr>
          <w:lang w:val="en-US"/>
        </w:rPr>
        <w:t>Description of the baseline applicable to the mitigation initiative</w:t>
      </w:r>
      <w:bookmarkEnd w:id="48"/>
      <w:bookmarkEnd w:id="49"/>
      <w:bookmarkEnd w:id="50"/>
    </w:p>
    <w:p w14:paraId="1527975E" w14:textId="77777777" w:rsidR="006975C3" w:rsidRPr="00C2381B" w:rsidRDefault="006975C3" w:rsidP="006975C3">
      <w:pPr>
        <w:spacing w:after="0"/>
        <w:rPr>
          <w:lang w:val="en-US"/>
        </w:rPr>
      </w:pPr>
      <w:r w:rsidRPr="00C2381B">
        <w:rPr>
          <w:lang w:val="en-US"/>
        </w:rPr>
        <w:t>&gt;&gt;</w:t>
      </w:r>
    </w:p>
    <w:p w14:paraId="21382D4A" w14:textId="145BB28E" w:rsidR="00C83D47" w:rsidRPr="00C2381B" w:rsidRDefault="00C83D47" w:rsidP="006975C3">
      <w:pPr>
        <w:spacing w:after="0"/>
        <w:rPr>
          <w:lang w:val="en-US"/>
        </w:rPr>
      </w:pPr>
      <w:r w:rsidRPr="00C2381B">
        <w:rPr>
          <w:noProof/>
          <w:lang w:val="en-US"/>
        </w:rPr>
        <mc:AlternateContent>
          <mc:Choice Requires="wps">
            <w:drawing>
              <wp:inline distT="0" distB="0" distL="0" distR="0" wp14:anchorId="1CDDB027" wp14:editId="2B7B0B9F">
                <wp:extent cx="6328800" cy="971550"/>
                <wp:effectExtent l="0" t="0" r="15240" b="1524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2E8575BE" w14:textId="4E09B750" w:rsidR="00C83D47" w:rsidRPr="00DA4196" w:rsidRDefault="00DA4196" w:rsidP="00C83D47">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C83D47" w:rsidRPr="00DA4196">
                              <w:rPr>
                                <w:b/>
                                <w:bCs/>
                                <w:color w:val="7F7F7F" w:themeColor="text1" w:themeTint="80"/>
                                <w:sz w:val="20"/>
                                <w:szCs w:val="20"/>
                                <w:lang w:val="en-US"/>
                              </w:rPr>
                              <w:t xml:space="preserve">): </w:t>
                            </w:r>
                          </w:p>
                          <w:p w14:paraId="3AA286A6" w14:textId="7E70384B" w:rsidR="00F82785" w:rsidRPr="00702473" w:rsidRDefault="00702473" w:rsidP="00F82785">
                            <w:pPr>
                              <w:rPr>
                                <w:color w:val="7F7F7F" w:themeColor="text1" w:themeTint="80"/>
                                <w:sz w:val="20"/>
                                <w:szCs w:val="20"/>
                                <w:lang w:val="en-US"/>
                              </w:rPr>
                            </w:pPr>
                            <w:r w:rsidRPr="00702473">
                              <w:rPr>
                                <w:color w:val="7F7F7F" w:themeColor="text1" w:themeTint="80"/>
                                <w:sz w:val="20"/>
                                <w:szCs w:val="20"/>
                                <w:lang w:val="en-US"/>
                              </w:rPr>
                              <w:t>Describe the baseline scenario applicable to the mitigation initiative, explaining and justifying the key assumptions and rationale, and how it has been determined, in accordance with the provisions of the COLCX standard, the methodology(</w:t>
                            </w:r>
                            <w:proofErr w:type="spellStart"/>
                            <w:r w:rsidRPr="00702473">
                              <w:rPr>
                                <w:color w:val="7F7F7F" w:themeColor="text1" w:themeTint="80"/>
                                <w:sz w:val="20"/>
                                <w:szCs w:val="20"/>
                                <w:lang w:val="en-US"/>
                              </w:rPr>
                              <w:t>ies</w:t>
                            </w:r>
                            <w:proofErr w:type="spellEnd"/>
                            <w:r w:rsidRPr="00702473">
                              <w:rPr>
                                <w:color w:val="7F7F7F" w:themeColor="text1" w:themeTint="80"/>
                                <w:sz w:val="20"/>
                                <w:szCs w:val="20"/>
                                <w:lang w:val="en-US"/>
                              </w:rPr>
                              <w:t>) applied and the standardized baseline (where applicable). The description should consider relevant national and/or sectoral policies, regulations and circumstances</w:t>
                            </w:r>
                            <w:r w:rsidR="00F82785" w:rsidRPr="00702473">
                              <w:rPr>
                                <w:color w:val="7F7F7F" w:themeColor="text1" w:themeTint="80"/>
                                <w:sz w:val="20"/>
                                <w:szCs w:val="20"/>
                                <w:lang w:val="en-US"/>
                              </w:rPr>
                              <w:t xml:space="preserve">. </w:t>
                            </w:r>
                          </w:p>
                          <w:p w14:paraId="5102B9B6" w14:textId="6F13B01A" w:rsidR="00C83D47" w:rsidRPr="00702473" w:rsidRDefault="00702473" w:rsidP="00F82785">
                            <w:pPr>
                              <w:rPr>
                                <w:color w:val="7F7F7F" w:themeColor="text1" w:themeTint="80"/>
                                <w:sz w:val="20"/>
                                <w:szCs w:val="20"/>
                                <w:lang w:val="en-US"/>
                              </w:rPr>
                            </w:pPr>
                            <w:r w:rsidRPr="00702473">
                              <w:rPr>
                                <w:color w:val="7F7F7F" w:themeColor="text1" w:themeTint="80"/>
                                <w:sz w:val="20"/>
                                <w:szCs w:val="20"/>
                                <w:lang w:val="en-US"/>
                              </w:rPr>
                              <w:t>When required, provide and explain all data, variables, parameters, data sources, etc., used to establish the baseline; include all relevant documentation and/or references</w:t>
                            </w:r>
                            <w:r w:rsidR="00F82785" w:rsidRPr="00702473">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CDDB027" id="_x0000_s1035"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" fillcolor="#f2f2f2 [3052]">
                <v:textbox style="mso-fit-shape-to-text:t">
                  <w:txbxContent>
                    <w:p w14:paraId="2E8575BE" w14:textId="4E09B750" w:rsidR="00C83D47" w:rsidRPr="00DA4196" w:rsidRDefault="00DA4196" w:rsidP="00C83D47">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C83D47" w:rsidRPr="00DA4196">
                        <w:rPr>
                          <w:b/>
                          <w:bCs/>
                          <w:color w:val="7F7F7F" w:themeColor="text1" w:themeTint="80"/>
                          <w:sz w:val="20"/>
                          <w:szCs w:val="20"/>
                          <w:lang w:val="en-US"/>
                        </w:rPr>
                        <w:t xml:space="preserve">): </w:t>
                      </w:r>
                    </w:p>
                    <w:p w14:paraId="3AA286A6" w14:textId="7E70384B" w:rsidR="00F82785" w:rsidRPr="00702473" w:rsidRDefault="00702473" w:rsidP="00F82785">
                      <w:pPr>
                        <w:rPr>
                          <w:color w:val="7F7F7F" w:themeColor="text1" w:themeTint="80"/>
                          <w:sz w:val="20"/>
                          <w:szCs w:val="20"/>
                          <w:lang w:val="en-US"/>
                        </w:rPr>
                      </w:pPr>
                      <w:r w:rsidRPr="00702473">
                        <w:rPr>
                          <w:color w:val="7F7F7F" w:themeColor="text1" w:themeTint="80"/>
                          <w:sz w:val="20"/>
                          <w:szCs w:val="20"/>
                          <w:lang w:val="en-US"/>
                        </w:rPr>
                        <w:t>Describe the baseline scenario applicable to the mitigation initiative, explaining and justifying the key assumptions and rationale, and how it has been determined, in accordance with the provisions of the COLCX standard, the methodology(</w:t>
                      </w:r>
                      <w:proofErr w:type="spellStart"/>
                      <w:r w:rsidRPr="00702473">
                        <w:rPr>
                          <w:color w:val="7F7F7F" w:themeColor="text1" w:themeTint="80"/>
                          <w:sz w:val="20"/>
                          <w:szCs w:val="20"/>
                          <w:lang w:val="en-US"/>
                        </w:rPr>
                        <w:t>ies</w:t>
                      </w:r>
                      <w:proofErr w:type="spellEnd"/>
                      <w:r w:rsidRPr="00702473">
                        <w:rPr>
                          <w:color w:val="7F7F7F" w:themeColor="text1" w:themeTint="80"/>
                          <w:sz w:val="20"/>
                          <w:szCs w:val="20"/>
                          <w:lang w:val="en-US"/>
                        </w:rPr>
                        <w:t>) applied and the standardized baseline (where applicable). The description should consider relevant national and/or sectoral policies, regulations and circumstances</w:t>
                      </w:r>
                      <w:r w:rsidR="00F82785" w:rsidRPr="00702473">
                        <w:rPr>
                          <w:color w:val="7F7F7F" w:themeColor="text1" w:themeTint="80"/>
                          <w:sz w:val="20"/>
                          <w:szCs w:val="20"/>
                          <w:lang w:val="en-US"/>
                        </w:rPr>
                        <w:t xml:space="preserve">. </w:t>
                      </w:r>
                    </w:p>
                    <w:p w14:paraId="5102B9B6" w14:textId="6F13B01A" w:rsidR="00C83D47" w:rsidRPr="00702473" w:rsidRDefault="00702473" w:rsidP="00F82785">
                      <w:pPr>
                        <w:rPr>
                          <w:color w:val="7F7F7F" w:themeColor="text1" w:themeTint="80"/>
                          <w:sz w:val="20"/>
                          <w:szCs w:val="20"/>
                          <w:lang w:val="en-US"/>
                        </w:rPr>
                      </w:pPr>
                      <w:r w:rsidRPr="00702473">
                        <w:rPr>
                          <w:color w:val="7F7F7F" w:themeColor="text1" w:themeTint="80"/>
                          <w:sz w:val="20"/>
                          <w:szCs w:val="20"/>
                          <w:lang w:val="en-US"/>
                        </w:rPr>
                        <w:t>When required, provide and explain all data, variables, parameters, data sources, etc., used to establish the baseline; include all relevant documentation and/or references</w:t>
                      </w:r>
                      <w:r w:rsidR="00F82785" w:rsidRPr="00702473">
                        <w:rPr>
                          <w:color w:val="7F7F7F" w:themeColor="text1" w:themeTint="80"/>
                          <w:sz w:val="20"/>
                          <w:szCs w:val="20"/>
                          <w:lang w:val="en-US"/>
                        </w:rPr>
                        <w:t>.</w:t>
                      </w:r>
                    </w:p>
                  </w:txbxContent>
                </v:textbox>
                <w10:anchorlock/>
              </v:shape>
            </w:pict>
          </mc:Fallback>
        </mc:AlternateContent>
      </w:r>
    </w:p>
    <w:p w14:paraId="636D2F3E" w14:textId="4B58D100" w:rsidR="006975C3" w:rsidRPr="00C2381B" w:rsidRDefault="00702473" w:rsidP="004C10B6">
      <w:pPr>
        <w:pStyle w:val="Ttulo3"/>
        <w:rPr>
          <w:lang w:val="en-US"/>
        </w:rPr>
      </w:pPr>
      <w:bookmarkStart w:id="51" w:name="_Toc183086194"/>
      <w:bookmarkStart w:id="52" w:name="_Toc183086258"/>
      <w:bookmarkStart w:id="53" w:name="_Toc196919127"/>
      <w:r w:rsidRPr="00C2381B">
        <w:rPr>
          <w:lang w:val="en-US"/>
        </w:rPr>
        <w:t>Demonstration of additionality</w:t>
      </w:r>
      <w:bookmarkEnd w:id="51"/>
      <w:bookmarkEnd w:id="52"/>
      <w:bookmarkEnd w:id="53"/>
    </w:p>
    <w:p w14:paraId="7CD02F94" w14:textId="77777777" w:rsidR="006975C3" w:rsidRPr="00C2381B" w:rsidRDefault="006975C3" w:rsidP="006975C3">
      <w:pPr>
        <w:spacing w:after="0"/>
        <w:rPr>
          <w:lang w:val="en-US"/>
        </w:rPr>
      </w:pPr>
      <w:r w:rsidRPr="00C2381B">
        <w:rPr>
          <w:lang w:val="en-US"/>
        </w:rPr>
        <w:t>&gt;&gt;</w:t>
      </w:r>
    </w:p>
    <w:p w14:paraId="1C3F922D" w14:textId="4D28E2B5" w:rsidR="00F82785" w:rsidRPr="00C2381B" w:rsidRDefault="00F82785" w:rsidP="006975C3">
      <w:pPr>
        <w:spacing w:after="0"/>
        <w:rPr>
          <w:lang w:val="en-US"/>
        </w:rPr>
      </w:pPr>
      <w:r w:rsidRPr="00C2381B">
        <w:rPr>
          <w:noProof/>
          <w:lang w:val="en-US"/>
        </w:rPr>
        <w:lastRenderedPageBreak/>
        <mc:AlternateContent>
          <mc:Choice Requires="wps">
            <w:drawing>
              <wp:inline distT="0" distB="0" distL="0" distR="0" wp14:anchorId="348E0595" wp14:editId="3117620A">
                <wp:extent cx="6328800" cy="971550"/>
                <wp:effectExtent l="0" t="0" r="15240" b="12065"/>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76361132" w14:textId="7897E971" w:rsidR="00F82785" w:rsidRPr="00DA4196" w:rsidRDefault="00DA4196" w:rsidP="00F82785">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F82785" w:rsidRPr="00DA4196">
                              <w:rPr>
                                <w:b/>
                                <w:bCs/>
                                <w:color w:val="7F7F7F" w:themeColor="text1" w:themeTint="80"/>
                                <w:sz w:val="20"/>
                                <w:szCs w:val="20"/>
                                <w:lang w:val="en-US"/>
                              </w:rPr>
                              <w:t xml:space="preserve">): </w:t>
                            </w:r>
                          </w:p>
                          <w:p w14:paraId="4264ED3C" w14:textId="2BD3B3D7" w:rsidR="005E1FB0" w:rsidRPr="003E194C" w:rsidRDefault="003E194C" w:rsidP="005E1FB0">
                            <w:pPr>
                              <w:rPr>
                                <w:color w:val="7F7F7F" w:themeColor="text1" w:themeTint="80"/>
                                <w:sz w:val="20"/>
                                <w:szCs w:val="20"/>
                                <w:lang w:val="en-US"/>
                              </w:rPr>
                            </w:pPr>
                            <w:r w:rsidRPr="003E194C">
                              <w:rPr>
                                <w:color w:val="7F7F7F" w:themeColor="text1" w:themeTint="80"/>
                                <w:sz w:val="20"/>
                                <w:szCs w:val="20"/>
                                <w:lang w:val="en-US"/>
                              </w:rPr>
                              <w:t xml:space="preserve">Demonstrating the additionality of the mitigation initiative should clearly explain how the mitigation initiative meets the applicable criteria and provisions for demonstrating additionality in the COLCX Standard for Certification of Mitigation Initiatives and the COLCX Guide </w:t>
                            </w:r>
                            <w:r>
                              <w:rPr>
                                <w:color w:val="7F7F7F" w:themeColor="text1" w:themeTint="80"/>
                                <w:sz w:val="20"/>
                                <w:szCs w:val="20"/>
                                <w:lang w:val="en-US"/>
                              </w:rPr>
                              <w:t>to</w:t>
                            </w:r>
                            <w:r w:rsidRPr="003E194C">
                              <w:rPr>
                                <w:color w:val="7F7F7F" w:themeColor="text1" w:themeTint="80"/>
                                <w:sz w:val="20"/>
                                <w:szCs w:val="20"/>
                                <w:lang w:val="en-US"/>
                              </w:rPr>
                              <w:t xml:space="preserve"> Demonstrat</w:t>
                            </w:r>
                            <w:r>
                              <w:rPr>
                                <w:color w:val="7F7F7F" w:themeColor="text1" w:themeTint="80"/>
                                <w:sz w:val="20"/>
                                <w:szCs w:val="20"/>
                                <w:lang w:val="en-US"/>
                              </w:rPr>
                              <w:t>e</w:t>
                            </w:r>
                            <w:r w:rsidRPr="003E194C">
                              <w:rPr>
                                <w:color w:val="7F7F7F" w:themeColor="text1" w:themeTint="80"/>
                                <w:sz w:val="20"/>
                                <w:szCs w:val="20"/>
                                <w:lang w:val="en-US"/>
                              </w:rPr>
                              <w:t xml:space="preserve"> Additionality</w:t>
                            </w:r>
                            <w:r w:rsidR="005E1FB0" w:rsidRPr="003E194C">
                              <w:rPr>
                                <w:color w:val="7F7F7F" w:themeColor="text1" w:themeTint="80"/>
                                <w:sz w:val="20"/>
                                <w:szCs w:val="20"/>
                                <w:lang w:val="en-US"/>
                              </w:rPr>
                              <w:t>.</w:t>
                            </w:r>
                          </w:p>
                          <w:p w14:paraId="6D07A9EC" w14:textId="2EE05A68" w:rsidR="005E1FB0" w:rsidRPr="003E194C" w:rsidRDefault="003E194C" w:rsidP="005E1FB0">
                            <w:pPr>
                              <w:rPr>
                                <w:color w:val="7F7F7F" w:themeColor="text1" w:themeTint="80"/>
                                <w:sz w:val="20"/>
                                <w:szCs w:val="20"/>
                                <w:lang w:val="en-US"/>
                              </w:rPr>
                            </w:pPr>
                            <w:r w:rsidRPr="003E194C">
                              <w:rPr>
                                <w:color w:val="7F7F7F" w:themeColor="text1" w:themeTint="80"/>
                                <w:sz w:val="20"/>
                                <w:szCs w:val="20"/>
                                <w:lang w:val="en-US"/>
                              </w:rPr>
                              <w:t>The methodology(</w:t>
                            </w:r>
                            <w:proofErr w:type="spellStart"/>
                            <w:r w:rsidRPr="003E194C">
                              <w:rPr>
                                <w:color w:val="7F7F7F" w:themeColor="text1" w:themeTint="80"/>
                                <w:sz w:val="20"/>
                                <w:szCs w:val="20"/>
                                <w:lang w:val="en-US"/>
                              </w:rPr>
                              <w:t>ies</w:t>
                            </w:r>
                            <w:proofErr w:type="spellEnd"/>
                            <w:r w:rsidRPr="003E194C">
                              <w:rPr>
                                <w:color w:val="7F7F7F" w:themeColor="text1" w:themeTint="80"/>
                                <w:sz w:val="20"/>
                                <w:szCs w:val="20"/>
                                <w:lang w:val="en-US"/>
                              </w:rPr>
                              <w:t>), tool(s), standardized baseline(s) applied and how the provisions for the demonstration of additionality defined therein are met should also be stated. Specific relevant technologies/measures that confer automatic additionality (where applicable) should also be specified</w:t>
                            </w:r>
                            <w:r w:rsidR="005E1FB0" w:rsidRPr="003E194C">
                              <w:rPr>
                                <w:color w:val="7F7F7F" w:themeColor="text1" w:themeTint="80"/>
                                <w:sz w:val="20"/>
                                <w:szCs w:val="20"/>
                                <w:lang w:val="en-US"/>
                              </w:rPr>
                              <w:t xml:space="preserve">. </w:t>
                            </w:r>
                          </w:p>
                          <w:p w14:paraId="6DA84C90" w14:textId="72E60334" w:rsidR="005E1FB0" w:rsidRPr="003E194C" w:rsidRDefault="003E194C" w:rsidP="005E1FB0">
                            <w:pPr>
                              <w:rPr>
                                <w:color w:val="7F7F7F" w:themeColor="text1" w:themeTint="80"/>
                                <w:sz w:val="20"/>
                                <w:szCs w:val="20"/>
                                <w:lang w:val="en-US"/>
                              </w:rPr>
                            </w:pPr>
                            <w:r w:rsidRPr="003E194C">
                              <w:rPr>
                                <w:color w:val="7F7F7F" w:themeColor="text1" w:themeTint="80"/>
                                <w:sz w:val="20"/>
                                <w:szCs w:val="20"/>
                                <w:lang w:val="en-US"/>
                              </w:rPr>
                              <w:t>When the procedure in the methodology(</w:t>
                            </w:r>
                            <w:proofErr w:type="spellStart"/>
                            <w:r w:rsidRPr="003E194C">
                              <w:rPr>
                                <w:color w:val="7F7F7F" w:themeColor="text1" w:themeTint="80"/>
                                <w:sz w:val="20"/>
                                <w:szCs w:val="20"/>
                                <w:lang w:val="en-US"/>
                              </w:rPr>
                              <w:t>ies</w:t>
                            </w:r>
                            <w:proofErr w:type="spellEnd"/>
                            <w:r w:rsidRPr="003E194C">
                              <w:rPr>
                                <w:color w:val="7F7F7F" w:themeColor="text1" w:themeTint="80"/>
                                <w:sz w:val="20"/>
                                <w:szCs w:val="20"/>
                                <w:lang w:val="en-US"/>
                              </w:rPr>
                              <w:t>) and/or tool(s) applied involves several steps, describe how each step is applied, transparently documenting the outcome of each step; clearly indicate here the method selected to demonstrate additionality</w:t>
                            </w:r>
                            <w:r w:rsidR="005E1FB0" w:rsidRPr="003E194C">
                              <w:rPr>
                                <w:color w:val="7F7F7F" w:themeColor="text1" w:themeTint="80"/>
                                <w:sz w:val="20"/>
                                <w:szCs w:val="20"/>
                                <w:lang w:val="en-US"/>
                              </w:rPr>
                              <w:t xml:space="preserve">. </w:t>
                            </w:r>
                          </w:p>
                          <w:p w14:paraId="642D3EE5" w14:textId="3EB4D280" w:rsidR="00F82785" w:rsidRPr="00455E31" w:rsidRDefault="00455E31" w:rsidP="00455E31">
                            <w:pPr>
                              <w:rPr>
                                <w:color w:val="7F7F7F" w:themeColor="text1" w:themeTint="80"/>
                                <w:sz w:val="20"/>
                                <w:szCs w:val="20"/>
                                <w:lang w:val="en-US"/>
                              </w:rPr>
                            </w:pPr>
                            <w:r w:rsidRPr="00455E31">
                              <w:rPr>
                                <w:color w:val="7F7F7F" w:themeColor="text1" w:themeTint="80"/>
                                <w:sz w:val="20"/>
                                <w:szCs w:val="20"/>
                                <w:lang w:val="en-US"/>
                              </w:rPr>
                              <w:t>Important to include in the PDD form or in a separate annex, all data used (variables, parameters, assumptions, data sources, etc.) and how these serve to demonstrate the additionality of the mitigation initiative, providing relevant documentation or references</w:t>
                            </w:r>
                            <w:r>
                              <w:rPr>
                                <w:color w:val="7F7F7F" w:themeColor="text1" w:themeTint="80"/>
                                <w:sz w:val="20"/>
                                <w:szCs w:val="20"/>
                                <w:lang w:val="en-US"/>
                              </w:rPr>
                              <w:t>.</w:t>
                            </w:r>
                            <w:r w:rsidR="00F82785" w:rsidRPr="00455E31">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348E0595" id="_x0000_s1036"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KgIAAEo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" fillcolor="#f2f2f2 [3052]">
                <v:textbox style="mso-fit-shape-to-text:t">
                  <w:txbxContent>
                    <w:p w14:paraId="76361132" w14:textId="7897E971" w:rsidR="00F82785" w:rsidRPr="00DA4196" w:rsidRDefault="00DA4196" w:rsidP="00F82785">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F82785" w:rsidRPr="00DA4196">
                        <w:rPr>
                          <w:b/>
                          <w:bCs/>
                          <w:color w:val="7F7F7F" w:themeColor="text1" w:themeTint="80"/>
                          <w:sz w:val="20"/>
                          <w:szCs w:val="20"/>
                          <w:lang w:val="en-US"/>
                        </w:rPr>
                        <w:t xml:space="preserve">): </w:t>
                      </w:r>
                    </w:p>
                    <w:p w14:paraId="4264ED3C" w14:textId="2BD3B3D7" w:rsidR="005E1FB0" w:rsidRPr="003E194C" w:rsidRDefault="003E194C" w:rsidP="005E1FB0">
                      <w:pPr>
                        <w:rPr>
                          <w:color w:val="7F7F7F" w:themeColor="text1" w:themeTint="80"/>
                          <w:sz w:val="20"/>
                          <w:szCs w:val="20"/>
                          <w:lang w:val="en-US"/>
                        </w:rPr>
                      </w:pPr>
                      <w:r w:rsidRPr="003E194C">
                        <w:rPr>
                          <w:color w:val="7F7F7F" w:themeColor="text1" w:themeTint="80"/>
                          <w:sz w:val="20"/>
                          <w:szCs w:val="20"/>
                          <w:lang w:val="en-US"/>
                        </w:rPr>
                        <w:t xml:space="preserve">Demonstrating the additionality of the mitigation initiative should clearly explain how the mitigation initiative meets the applicable criteria and provisions for demonstrating additionality in the COLCX Standard for Certification of Mitigation Initiatives and the COLCX Guide </w:t>
                      </w:r>
                      <w:r>
                        <w:rPr>
                          <w:color w:val="7F7F7F" w:themeColor="text1" w:themeTint="80"/>
                          <w:sz w:val="20"/>
                          <w:szCs w:val="20"/>
                          <w:lang w:val="en-US"/>
                        </w:rPr>
                        <w:t>to</w:t>
                      </w:r>
                      <w:r w:rsidRPr="003E194C">
                        <w:rPr>
                          <w:color w:val="7F7F7F" w:themeColor="text1" w:themeTint="80"/>
                          <w:sz w:val="20"/>
                          <w:szCs w:val="20"/>
                          <w:lang w:val="en-US"/>
                        </w:rPr>
                        <w:t xml:space="preserve"> Demonstrat</w:t>
                      </w:r>
                      <w:r>
                        <w:rPr>
                          <w:color w:val="7F7F7F" w:themeColor="text1" w:themeTint="80"/>
                          <w:sz w:val="20"/>
                          <w:szCs w:val="20"/>
                          <w:lang w:val="en-US"/>
                        </w:rPr>
                        <w:t>e</w:t>
                      </w:r>
                      <w:r w:rsidRPr="003E194C">
                        <w:rPr>
                          <w:color w:val="7F7F7F" w:themeColor="text1" w:themeTint="80"/>
                          <w:sz w:val="20"/>
                          <w:szCs w:val="20"/>
                          <w:lang w:val="en-US"/>
                        </w:rPr>
                        <w:t xml:space="preserve"> Additionality</w:t>
                      </w:r>
                      <w:r w:rsidR="005E1FB0" w:rsidRPr="003E194C">
                        <w:rPr>
                          <w:color w:val="7F7F7F" w:themeColor="text1" w:themeTint="80"/>
                          <w:sz w:val="20"/>
                          <w:szCs w:val="20"/>
                          <w:lang w:val="en-US"/>
                        </w:rPr>
                        <w:t>.</w:t>
                      </w:r>
                    </w:p>
                    <w:p w14:paraId="6D07A9EC" w14:textId="2EE05A68" w:rsidR="005E1FB0" w:rsidRPr="003E194C" w:rsidRDefault="003E194C" w:rsidP="005E1FB0">
                      <w:pPr>
                        <w:rPr>
                          <w:color w:val="7F7F7F" w:themeColor="text1" w:themeTint="80"/>
                          <w:sz w:val="20"/>
                          <w:szCs w:val="20"/>
                          <w:lang w:val="en-US"/>
                        </w:rPr>
                      </w:pPr>
                      <w:r w:rsidRPr="003E194C">
                        <w:rPr>
                          <w:color w:val="7F7F7F" w:themeColor="text1" w:themeTint="80"/>
                          <w:sz w:val="20"/>
                          <w:szCs w:val="20"/>
                          <w:lang w:val="en-US"/>
                        </w:rPr>
                        <w:t>The methodology(</w:t>
                      </w:r>
                      <w:proofErr w:type="spellStart"/>
                      <w:r w:rsidRPr="003E194C">
                        <w:rPr>
                          <w:color w:val="7F7F7F" w:themeColor="text1" w:themeTint="80"/>
                          <w:sz w:val="20"/>
                          <w:szCs w:val="20"/>
                          <w:lang w:val="en-US"/>
                        </w:rPr>
                        <w:t>ies</w:t>
                      </w:r>
                      <w:proofErr w:type="spellEnd"/>
                      <w:r w:rsidRPr="003E194C">
                        <w:rPr>
                          <w:color w:val="7F7F7F" w:themeColor="text1" w:themeTint="80"/>
                          <w:sz w:val="20"/>
                          <w:szCs w:val="20"/>
                          <w:lang w:val="en-US"/>
                        </w:rPr>
                        <w:t>), tool(s), standardized baseline(s) applied and how the provisions for the demonstration of additionality defined therein are met should also be stated. Specific relevant technologies/measures that confer automatic additionality (where applicable) should also be specified</w:t>
                      </w:r>
                      <w:r w:rsidR="005E1FB0" w:rsidRPr="003E194C">
                        <w:rPr>
                          <w:color w:val="7F7F7F" w:themeColor="text1" w:themeTint="80"/>
                          <w:sz w:val="20"/>
                          <w:szCs w:val="20"/>
                          <w:lang w:val="en-US"/>
                        </w:rPr>
                        <w:t xml:space="preserve">. </w:t>
                      </w:r>
                    </w:p>
                    <w:p w14:paraId="6DA84C90" w14:textId="72E60334" w:rsidR="005E1FB0" w:rsidRPr="003E194C" w:rsidRDefault="003E194C" w:rsidP="005E1FB0">
                      <w:pPr>
                        <w:rPr>
                          <w:color w:val="7F7F7F" w:themeColor="text1" w:themeTint="80"/>
                          <w:sz w:val="20"/>
                          <w:szCs w:val="20"/>
                          <w:lang w:val="en-US"/>
                        </w:rPr>
                      </w:pPr>
                      <w:r w:rsidRPr="003E194C">
                        <w:rPr>
                          <w:color w:val="7F7F7F" w:themeColor="text1" w:themeTint="80"/>
                          <w:sz w:val="20"/>
                          <w:szCs w:val="20"/>
                          <w:lang w:val="en-US"/>
                        </w:rPr>
                        <w:t>When the procedure in the methodology(</w:t>
                      </w:r>
                      <w:proofErr w:type="spellStart"/>
                      <w:r w:rsidRPr="003E194C">
                        <w:rPr>
                          <w:color w:val="7F7F7F" w:themeColor="text1" w:themeTint="80"/>
                          <w:sz w:val="20"/>
                          <w:szCs w:val="20"/>
                          <w:lang w:val="en-US"/>
                        </w:rPr>
                        <w:t>ies</w:t>
                      </w:r>
                      <w:proofErr w:type="spellEnd"/>
                      <w:r w:rsidRPr="003E194C">
                        <w:rPr>
                          <w:color w:val="7F7F7F" w:themeColor="text1" w:themeTint="80"/>
                          <w:sz w:val="20"/>
                          <w:szCs w:val="20"/>
                          <w:lang w:val="en-US"/>
                        </w:rPr>
                        <w:t>) and/or tool(s) applied involves several steps, describe how each step is applied, transparently documenting the outcome of each step; clearly indicate here the method selected to demonstrate additionality</w:t>
                      </w:r>
                      <w:r w:rsidR="005E1FB0" w:rsidRPr="003E194C">
                        <w:rPr>
                          <w:color w:val="7F7F7F" w:themeColor="text1" w:themeTint="80"/>
                          <w:sz w:val="20"/>
                          <w:szCs w:val="20"/>
                          <w:lang w:val="en-US"/>
                        </w:rPr>
                        <w:t xml:space="preserve">. </w:t>
                      </w:r>
                    </w:p>
                    <w:p w14:paraId="642D3EE5" w14:textId="3EB4D280" w:rsidR="00F82785" w:rsidRPr="00455E31" w:rsidRDefault="00455E31" w:rsidP="00455E31">
                      <w:pPr>
                        <w:rPr>
                          <w:color w:val="7F7F7F" w:themeColor="text1" w:themeTint="80"/>
                          <w:sz w:val="20"/>
                          <w:szCs w:val="20"/>
                          <w:lang w:val="en-US"/>
                        </w:rPr>
                      </w:pPr>
                      <w:r w:rsidRPr="00455E31">
                        <w:rPr>
                          <w:color w:val="7F7F7F" w:themeColor="text1" w:themeTint="80"/>
                          <w:sz w:val="20"/>
                          <w:szCs w:val="20"/>
                          <w:lang w:val="en-US"/>
                        </w:rPr>
                        <w:t>Important to include in the PDD form or in a separate annex, all data used (variables, parameters, assumptions, data sources, etc.) and how these serve to demonstrate the additionality of the mitigation initiative, providing relevant documentation or references</w:t>
                      </w:r>
                      <w:r>
                        <w:rPr>
                          <w:color w:val="7F7F7F" w:themeColor="text1" w:themeTint="80"/>
                          <w:sz w:val="20"/>
                          <w:szCs w:val="20"/>
                          <w:lang w:val="en-US"/>
                        </w:rPr>
                        <w:t>.</w:t>
                      </w:r>
                      <w:r w:rsidR="00F82785" w:rsidRPr="00455E31">
                        <w:rPr>
                          <w:color w:val="7F7F7F" w:themeColor="text1" w:themeTint="80"/>
                          <w:sz w:val="20"/>
                          <w:szCs w:val="20"/>
                          <w:lang w:val="en-US"/>
                        </w:rPr>
                        <w:t xml:space="preserve"> </w:t>
                      </w:r>
                    </w:p>
                  </w:txbxContent>
                </v:textbox>
                <w10:anchorlock/>
              </v:shape>
            </w:pict>
          </mc:Fallback>
        </mc:AlternateContent>
      </w:r>
    </w:p>
    <w:p w14:paraId="2A39479A" w14:textId="57DFA20B" w:rsidR="006975C3" w:rsidRPr="00C2381B" w:rsidRDefault="00455E31" w:rsidP="004C10B6">
      <w:pPr>
        <w:pStyle w:val="Ttulo3"/>
        <w:rPr>
          <w:lang w:val="en-US"/>
        </w:rPr>
      </w:pPr>
      <w:bookmarkStart w:id="54" w:name="_Toc183086195"/>
      <w:bookmarkStart w:id="55" w:name="_Toc183086259"/>
      <w:bookmarkStart w:id="56" w:name="_Toc196919128"/>
      <w:r w:rsidRPr="00C2381B">
        <w:rPr>
          <w:lang w:val="en-US"/>
        </w:rPr>
        <w:t>Determination of greenhouse gas emissions reductions</w:t>
      </w:r>
      <w:bookmarkEnd w:id="54"/>
      <w:bookmarkEnd w:id="55"/>
      <w:bookmarkEnd w:id="56"/>
    </w:p>
    <w:p w14:paraId="07D2C61D" w14:textId="2695FB44" w:rsidR="006975C3" w:rsidRPr="00C2381B" w:rsidRDefault="00455E31" w:rsidP="004C10B6">
      <w:pPr>
        <w:pStyle w:val="Ttulo4"/>
        <w:rPr>
          <w:lang w:val="en-US"/>
        </w:rPr>
      </w:pPr>
      <w:bookmarkStart w:id="57" w:name="_Toc183086196"/>
      <w:bookmarkStart w:id="58" w:name="_Toc183086260"/>
      <w:r w:rsidRPr="00C2381B">
        <w:rPr>
          <w:lang w:val="en-US"/>
        </w:rPr>
        <w:t>Explanation of the methodological application</w:t>
      </w:r>
      <w:bookmarkEnd w:id="57"/>
      <w:bookmarkEnd w:id="58"/>
    </w:p>
    <w:p w14:paraId="5E1352C3" w14:textId="6874362A" w:rsidR="00CF19D1" w:rsidRPr="00C2381B" w:rsidRDefault="006975C3" w:rsidP="006975C3">
      <w:pPr>
        <w:spacing w:after="0"/>
        <w:rPr>
          <w:lang w:val="en-US"/>
        </w:rPr>
      </w:pPr>
      <w:r w:rsidRPr="00C2381B">
        <w:rPr>
          <w:lang w:val="en-US"/>
        </w:rPr>
        <w:t>&gt;&gt;</w:t>
      </w:r>
    </w:p>
    <w:p w14:paraId="08A55BCE" w14:textId="1D6B409A" w:rsidR="00CF19D1" w:rsidRPr="00C2381B" w:rsidRDefault="00CF19D1" w:rsidP="006975C3">
      <w:pPr>
        <w:spacing w:after="0"/>
        <w:rPr>
          <w:lang w:val="en-US"/>
        </w:rPr>
      </w:pPr>
      <w:r w:rsidRPr="00C2381B">
        <w:rPr>
          <w:noProof/>
          <w:lang w:val="en-US"/>
        </w:rPr>
        <mc:AlternateContent>
          <mc:Choice Requires="wps">
            <w:drawing>
              <wp:inline distT="0" distB="0" distL="0" distR="0" wp14:anchorId="369A1B34" wp14:editId="7BD20613">
                <wp:extent cx="6328800" cy="971550"/>
                <wp:effectExtent l="0" t="0" r="15240" b="1524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3D037BB9" w14:textId="15F442C8" w:rsidR="00CF19D1" w:rsidRPr="00DA4196" w:rsidRDefault="00DA4196" w:rsidP="00CF19D1">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CF19D1" w:rsidRPr="00DA4196">
                              <w:rPr>
                                <w:b/>
                                <w:bCs/>
                                <w:color w:val="7F7F7F" w:themeColor="text1" w:themeTint="80"/>
                                <w:sz w:val="20"/>
                                <w:szCs w:val="20"/>
                                <w:lang w:val="en-US"/>
                              </w:rPr>
                              <w:t xml:space="preserve">): </w:t>
                            </w:r>
                          </w:p>
                          <w:p w14:paraId="3EA406F6" w14:textId="6FDE9F43" w:rsidR="00CF19D1" w:rsidRPr="00455E31" w:rsidRDefault="00455E31" w:rsidP="00CF19D1">
                            <w:pPr>
                              <w:rPr>
                                <w:color w:val="7F7F7F" w:themeColor="text1" w:themeTint="80"/>
                                <w:sz w:val="20"/>
                                <w:szCs w:val="20"/>
                                <w:lang w:val="en-US"/>
                              </w:rPr>
                            </w:pPr>
                            <w:r w:rsidRPr="00455E31">
                              <w:rPr>
                                <w:color w:val="7F7F7F" w:themeColor="text1" w:themeTint="80"/>
                                <w:sz w:val="20"/>
                                <w:szCs w:val="20"/>
                                <w:lang w:val="en-US"/>
                              </w:rPr>
                              <w:t>The methodological options applied to the mitigation initiative must be explained and justified; from these, it must be explained how the methods or methodological steps defined in the methodology(</w:t>
                            </w:r>
                            <w:proofErr w:type="spellStart"/>
                            <w:r w:rsidRPr="00455E31">
                              <w:rPr>
                                <w:color w:val="7F7F7F" w:themeColor="text1" w:themeTint="80"/>
                                <w:sz w:val="20"/>
                                <w:szCs w:val="20"/>
                                <w:lang w:val="en-US"/>
                              </w:rPr>
                              <w:t>ies</w:t>
                            </w:r>
                            <w:proofErr w:type="spellEnd"/>
                            <w:r w:rsidRPr="00455E31">
                              <w:rPr>
                                <w:color w:val="7F7F7F" w:themeColor="text1" w:themeTint="80"/>
                                <w:sz w:val="20"/>
                                <w:szCs w:val="20"/>
                                <w:lang w:val="en-US"/>
                              </w:rPr>
                              <w:t>) used and, where applicable, the standardized baseline applied, are applied to calculate baseline emissions, project emissions, leakage emissions and GHG reductions or removals. In all cases, the equations used to calculate GHG emissions and/or reductions or removals should be presented, as well as the criteria for the definition and/or selection of scenarios, reference cases or default values where applicable</w:t>
                            </w:r>
                            <w:r w:rsidR="00CF19D1" w:rsidRPr="00455E3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69A1B34" id="_x0000_s1037"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" fillcolor="#f2f2f2 [3052]">
                <v:textbox style="mso-fit-shape-to-text:t">
                  <w:txbxContent>
                    <w:p w14:paraId="3D037BB9" w14:textId="15F442C8" w:rsidR="00CF19D1" w:rsidRPr="00DA4196" w:rsidRDefault="00DA4196" w:rsidP="00CF19D1">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CF19D1" w:rsidRPr="00DA4196">
                        <w:rPr>
                          <w:b/>
                          <w:bCs/>
                          <w:color w:val="7F7F7F" w:themeColor="text1" w:themeTint="80"/>
                          <w:sz w:val="20"/>
                          <w:szCs w:val="20"/>
                          <w:lang w:val="en-US"/>
                        </w:rPr>
                        <w:t xml:space="preserve">): </w:t>
                      </w:r>
                    </w:p>
                    <w:p w14:paraId="3EA406F6" w14:textId="6FDE9F43" w:rsidR="00CF19D1" w:rsidRPr="00455E31" w:rsidRDefault="00455E31" w:rsidP="00CF19D1">
                      <w:pPr>
                        <w:rPr>
                          <w:color w:val="7F7F7F" w:themeColor="text1" w:themeTint="80"/>
                          <w:sz w:val="20"/>
                          <w:szCs w:val="20"/>
                          <w:lang w:val="en-US"/>
                        </w:rPr>
                      </w:pPr>
                      <w:r w:rsidRPr="00455E31">
                        <w:rPr>
                          <w:color w:val="7F7F7F" w:themeColor="text1" w:themeTint="80"/>
                          <w:sz w:val="20"/>
                          <w:szCs w:val="20"/>
                          <w:lang w:val="en-US"/>
                        </w:rPr>
                        <w:t>The methodological options applied to the mitigation initiative must be explained and justified; from these, it must be explained how the methods or methodological steps defined in the methodology(</w:t>
                      </w:r>
                      <w:proofErr w:type="spellStart"/>
                      <w:r w:rsidRPr="00455E31">
                        <w:rPr>
                          <w:color w:val="7F7F7F" w:themeColor="text1" w:themeTint="80"/>
                          <w:sz w:val="20"/>
                          <w:szCs w:val="20"/>
                          <w:lang w:val="en-US"/>
                        </w:rPr>
                        <w:t>ies</w:t>
                      </w:r>
                      <w:proofErr w:type="spellEnd"/>
                      <w:r w:rsidRPr="00455E31">
                        <w:rPr>
                          <w:color w:val="7F7F7F" w:themeColor="text1" w:themeTint="80"/>
                          <w:sz w:val="20"/>
                          <w:szCs w:val="20"/>
                          <w:lang w:val="en-US"/>
                        </w:rPr>
                        <w:t>) used and, where applicable, the standardized baseline applied, are applied to calculate baseline emissions, project emissions, leakage emissions and GHG reductions or removals. In all cases, the equations used to calculate GHG emissions and/or reductions or removals should be presented, as well as the criteria for the definition and/or selection of scenarios, reference cases or default values where applicable</w:t>
                      </w:r>
                      <w:r w:rsidR="00CF19D1" w:rsidRPr="00455E31">
                        <w:rPr>
                          <w:color w:val="7F7F7F" w:themeColor="text1" w:themeTint="80"/>
                          <w:sz w:val="20"/>
                          <w:szCs w:val="20"/>
                          <w:lang w:val="en-US"/>
                        </w:rPr>
                        <w:t>.</w:t>
                      </w:r>
                    </w:p>
                  </w:txbxContent>
                </v:textbox>
                <w10:anchorlock/>
              </v:shape>
            </w:pict>
          </mc:Fallback>
        </mc:AlternateContent>
      </w:r>
    </w:p>
    <w:p w14:paraId="79DDBCA7" w14:textId="47B5AF9F" w:rsidR="006975C3" w:rsidRPr="00C2381B" w:rsidRDefault="00455E31" w:rsidP="004C10B6">
      <w:pPr>
        <w:pStyle w:val="Ttulo4"/>
        <w:rPr>
          <w:lang w:val="en-US"/>
        </w:rPr>
      </w:pPr>
      <w:bookmarkStart w:id="59" w:name="_Toc183086197"/>
      <w:bookmarkStart w:id="60" w:name="_Toc183086261"/>
      <w:r w:rsidRPr="00C2381B">
        <w:rPr>
          <w:lang w:val="en-US"/>
        </w:rPr>
        <w:t>Fixed data and parameters for the period</w:t>
      </w:r>
      <w:bookmarkEnd w:id="59"/>
      <w:bookmarkEnd w:id="60"/>
    </w:p>
    <w:tbl>
      <w:tblPr>
        <w:tblStyle w:val="Tabla2"/>
        <w:tblW w:w="0" w:type="auto"/>
        <w:tblLook w:val="04A0" w:firstRow="1" w:lastRow="0" w:firstColumn="1" w:lastColumn="0" w:noHBand="0" w:noVBand="1"/>
      </w:tblPr>
      <w:tblGrid>
        <w:gridCol w:w="3256"/>
        <w:gridCol w:w="6706"/>
      </w:tblGrid>
      <w:tr w:rsidR="00376DE9" w:rsidRPr="00C2381B" w14:paraId="22648D8E"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C071759" w14:textId="4E3B7C58" w:rsidR="00376DE9" w:rsidRPr="00C2381B" w:rsidRDefault="00455E31" w:rsidP="00376DE9">
            <w:pPr>
              <w:rPr>
                <w:b w:val="0"/>
                <w:bCs/>
              </w:rPr>
            </w:pPr>
            <w:r w:rsidRPr="00C2381B">
              <w:rPr>
                <w:b w:val="0"/>
                <w:bCs/>
              </w:rPr>
              <w:t>Data / Parameter:</w:t>
            </w:r>
          </w:p>
        </w:tc>
        <w:tc>
          <w:tcPr>
            <w:tcW w:w="6706" w:type="dxa"/>
          </w:tcPr>
          <w:p w14:paraId="3717AD6A" w14:textId="77777777" w:rsidR="00376DE9" w:rsidRPr="00C2381B" w:rsidRDefault="00376DE9" w:rsidP="00376DE9">
            <w:pPr>
              <w:cnfStyle w:val="000000100000" w:firstRow="0" w:lastRow="0" w:firstColumn="0" w:lastColumn="0" w:oddVBand="0" w:evenVBand="0" w:oddHBand="1" w:evenHBand="0" w:firstRowFirstColumn="0" w:firstRowLastColumn="0" w:lastRowFirstColumn="0" w:lastRowLastColumn="0"/>
            </w:pPr>
          </w:p>
        </w:tc>
      </w:tr>
      <w:tr w:rsidR="00376DE9" w:rsidRPr="00C2381B" w14:paraId="042C1941"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6975675" w14:textId="0F973B6F" w:rsidR="00376DE9" w:rsidRPr="00C2381B" w:rsidRDefault="00455E31" w:rsidP="00376DE9">
            <w:pPr>
              <w:rPr>
                <w:b w:val="0"/>
                <w:bCs/>
              </w:rPr>
            </w:pPr>
            <w:r w:rsidRPr="00C2381B">
              <w:rPr>
                <w:b w:val="0"/>
                <w:bCs/>
              </w:rPr>
              <w:t>Methodology(</w:t>
            </w:r>
            <w:proofErr w:type="spellStart"/>
            <w:r w:rsidRPr="00C2381B">
              <w:rPr>
                <w:b w:val="0"/>
                <w:bCs/>
              </w:rPr>
              <w:t>ies</w:t>
            </w:r>
            <w:proofErr w:type="spellEnd"/>
            <w:r w:rsidRPr="00C2381B">
              <w:rPr>
                <w:b w:val="0"/>
                <w:bCs/>
              </w:rPr>
              <w:t>) applied</w:t>
            </w:r>
          </w:p>
        </w:tc>
        <w:tc>
          <w:tcPr>
            <w:tcW w:w="6706" w:type="dxa"/>
          </w:tcPr>
          <w:p w14:paraId="76DC801F" w14:textId="77777777" w:rsidR="00376DE9" w:rsidRPr="00C2381B" w:rsidRDefault="00376DE9" w:rsidP="00376DE9">
            <w:pPr>
              <w:cnfStyle w:val="000000010000" w:firstRow="0" w:lastRow="0" w:firstColumn="0" w:lastColumn="0" w:oddVBand="0" w:evenVBand="0" w:oddHBand="0" w:evenHBand="1" w:firstRowFirstColumn="0" w:firstRowLastColumn="0" w:lastRowFirstColumn="0" w:lastRowLastColumn="0"/>
            </w:pPr>
          </w:p>
        </w:tc>
      </w:tr>
      <w:tr w:rsidR="00376DE9" w:rsidRPr="00C2381B" w14:paraId="43CCDDE0"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AD18CFC" w14:textId="73F5E14A" w:rsidR="00376DE9" w:rsidRPr="00C2381B" w:rsidRDefault="00455E31" w:rsidP="00376DE9">
            <w:pPr>
              <w:rPr>
                <w:b w:val="0"/>
                <w:bCs/>
              </w:rPr>
            </w:pPr>
            <w:r w:rsidRPr="00C2381B">
              <w:rPr>
                <w:b w:val="0"/>
                <w:bCs/>
              </w:rPr>
              <w:t>Units:</w:t>
            </w:r>
          </w:p>
        </w:tc>
        <w:tc>
          <w:tcPr>
            <w:tcW w:w="6706" w:type="dxa"/>
          </w:tcPr>
          <w:p w14:paraId="441A6621" w14:textId="77777777" w:rsidR="00376DE9" w:rsidRPr="00C2381B" w:rsidRDefault="00376DE9" w:rsidP="00376DE9">
            <w:pPr>
              <w:cnfStyle w:val="000000100000" w:firstRow="0" w:lastRow="0" w:firstColumn="0" w:lastColumn="0" w:oddVBand="0" w:evenVBand="0" w:oddHBand="1" w:evenHBand="0" w:firstRowFirstColumn="0" w:firstRowLastColumn="0" w:lastRowFirstColumn="0" w:lastRowLastColumn="0"/>
            </w:pPr>
          </w:p>
        </w:tc>
      </w:tr>
      <w:tr w:rsidR="00376DE9" w:rsidRPr="00C2381B" w14:paraId="5F3007B0"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568A4B5" w14:textId="4630D1E4" w:rsidR="00376DE9" w:rsidRPr="00C2381B" w:rsidRDefault="00455E31" w:rsidP="00376DE9">
            <w:pPr>
              <w:rPr>
                <w:b w:val="0"/>
                <w:bCs/>
              </w:rPr>
            </w:pPr>
            <w:r w:rsidRPr="00C2381B">
              <w:rPr>
                <w:b w:val="0"/>
                <w:bCs/>
              </w:rPr>
              <w:t>Description:</w:t>
            </w:r>
          </w:p>
        </w:tc>
        <w:tc>
          <w:tcPr>
            <w:tcW w:w="6706" w:type="dxa"/>
          </w:tcPr>
          <w:p w14:paraId="3A836E6C" w14:textId="77777777" w:rsidR="00376DE9" w:rsidRPr="00C2381B" w:rsidRDefault="00376DE9" w:rsidP="00376DE9">
            <w:pPr>
              <w:cnfStyle w:val="000000010000" w:firstRow="0" w:lastRow="0" w:firstColumn="0" w:lastColumn="0" w:oddVBand="0" w:evenVBand="0" w:oddHBand="0" w:evenHBand="1" w:firstRowFirstColumn="0" w:firstRowLastColumn="0" w:lastRowFirstColumn="0" w:lastRowLastColumn="0"/>
            </w:pPr>
          </w:p>
        </w:tc>
      </w:tr>
      <w:tr w:rsidR="00376DE9" w:rsidRPr="00AC3438" w14:paraId="4D55164A"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0A3DEB3" w14:textId="029578FC" w:rsidR="00376DE9" w:rsidRPr="00C2381B" w:rsidRDefault="00455E31" w:rsidP="00376DE9">
            <w:pPr>
              <w:rPr>
                <w:b w:val="0"/>
                <w:bCs/>
              </w:rPr>
            </w:pPr>
            <w:r w:rsidRPr="00C2381B">
              <w:rPr>
                <w:b w:val="0"/>
                <w:bCs/>
              </w:rPr>
              <w:t>Measured, calculated or default data:</w:t>
            </w:r>
          </w:p>
        </w:tc>
        <w:tc>
          <w:tcPr>
            <w:tcW w:w="6706" w:type="dxa"/>
          </w:tcPr>
          <w:p w14:paraId="39A36B38" w14:textId="77777777" w:rsidR="00376DE9" w:rsidRPr="00C2381B" w:rsidRDefault="00376DE9" w:rsidP="00376DE9">
            <w:pPr>
              <w:cnfStyle w:val="000000100000" w:firstRow="0" w:lastRow="0" w:firstColumn="0" w:lastColumn="0" w:oddVBand="0" w:evenVBand="0" w:oddHBand="1" w:evenHBand="0" w:firstRowFirstColumn="0" w:firstRowLastColumn="0" w:lastRowFirstColumn="0" w:lastRowLastColumn="0"/>
            </w:pPr>
          </w:p>
        </w:tc>
      </w:tr>
      <w:tr w:rsidR="00376DE9" w:rsidRPr="00C2381B" w14:paraId="69F3B2DD"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444F1A5" w14:textId="16E23A26" w:rsidR="00376DE9" w:rsidRPr="00C2381B" w:rsidRDefault="00455E31" w:rsidP="00376DE9">
            <w:pPr>
              <w:rPr>
                <w:b w:val="0"/>
                <w:bCs/>
              </w:rPr>
            </w:pPr>
            <w:r w:rsidRPr="00C2381B">
              <w:rPr>
                <w:b w:val="0"/>
                <w:bCs/>
              </w:rPr>
              <w:t>Data source:</w:t>
            </w:r>
          </w:p>
        </w:tc>
        <w:tc>
          <w:tcPr>
            <w:tcW w:w="6706" w:type="dxa"/>
          </w:tcPr>
          <w:p w14:paraId="73F71BD5" w14:textId="77777777" w:rsidR="00376DE9" w:rsidRPr="00C2381B" w:rsidRDefault="00376DE9" w:rsidP="00376DE9">
            <w:pPr>
              <w:cnfStyle w:val="000000010000" w:firstRow="0" w:lastRow="0" w:firstColumn="0" w:lastColumn="0" w:oddVBand="0" w:evenVBand="0" w:oddHBand="0" w:evenHBand="1" w:firstRowFirstColumn="0" w:firstRowLastColumn="0" w:lastRowFirstColumn="0" w:lastRowLastColumn="0"/>
            </w:pPr>
          </w:p>
        </w:tc>
      </w:tr>
      <w:tr w:rsidR="00376DE9" w:rsidRPr="00C2381B" w14:paraId="42CF03A0"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521A51F" w14:textId="72E0B1C7" w:rsidR="00376DE9" w:rsidRPr="00C2381B" w:rsidRDefault="00455E31" w:rsidP="00376DE9">
            <w:pPr>
              <w:rPr>
                <w:b w:val="0"/>
                <w:bCs/>
              </w:rPr>
            </w:pPr>
            <w:r w:rsidRPr="00C2381B">
              <w:rPr>
                <w:b w:val="0"/>
                <w:bCs/>
              </w:rPr>
              <w:lastRenderedPageBreak/>
              <w:t>Value applied:</w:t>
            </w:r>
          </w:p>
        </w:tc>
        <w:tc>
          <w:tcPr>
            <w:tcW w:w="6706" w:type="dxa"/>
          </w:tcPr>
          <w:p w14:paraId="36C87220" w14:textId="77777777" w:rsidR="00376DE9" w:rsidRPr="00C2381B" w:rsidRDefault="00376DE9" w:rsidP="00376DE9">
            <w:pPr>
              <w:cnfStyle w:val="000000100000" w:firstRow="0" w:lastRow="0" w:firstColumn="0" w:lastColumn="0" w:oddVBand="0" w:evenVBand="0" w:oddHBand="1" w:evenHBand="0" w:firstRowFirstColumn="0" w:firstRowLastColumn="0" w:lastRowFirstColumn="0" w:lastRowLastColumn="0"/>
            </w:pPr>
          </w:p>
        </w:tc>
      </w:tr>
      <w:tr w:rsidR="00376DE9" w:rsidRPr="00AC3438" w14:paraId="324900E3"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ACAEE57" w14:textId="3000A6C5" w:rsidR="00376DE9" w:rsidRPr="00C2381B" w:rsidRDefault="00455E31" w:rsidP="00376DE9">
            <w:pPr>
              <w:rPr>
                <w:b w:val="0"/>
                <w:bCs/>
              </w:rPr>
            </w:pPr>
            <w:r w:rsidRPr="00C2381B">
              <w:rPr>
                <w:b w:val="0"/>
                <w:bCs/>
              </w:rPr>
              <w:t>Monitoring methods and equipment/technologies employed:</w:t>
            </w:r>
          </w:p>
        </w:tc>
        <w:tc>
          <w:tcPr>
            <w:tcW w:w="6706" w:type="dxa"/>
          </w:tcPr>
          <w:p w14:paraId="76263194" w14:textId="77777777" w:rsidR="00376DE9" w:rsidRPr="00C2381B" w:rsidRDefault="00376DE9" w:rsidP="00376DE9">
            <w:pPr>
              <w:cnfStyle w:val="000000010000" w:firstRow="0" w:lastRow="0" w:firstColumn="0" w:lastColumn="0" w:oddVBand="0" w:evenVBand="0" w:oddHBand="0" w:evenHBand="1" w:firstRowFirstColumn="0" w:firstRowLastColumn="0" w:lastRowFirstColumn="0" w:lastRowLastColumn="0"/>
            </w:pPr>
          </w:p>
        </w:tc>
      </w:tr>
      <w:tr w:rsidR="00376DE9" w:rsidRPr="00AC3438" w14:paraId="312D763F"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5B3E3B3" w14:textId="26114FB3" w:rsidR="00376DE9" w:rsidRPr="00C2381B" w:rsidRDefault="00455E31" w:rsidP="00376DE9">
            <w:pPr>
              <w:rPr>
                <w:b w:val="0"/>
                <w:bCs/>
              </w:rPr>
            </w:pPr>
            <w:r w:rsidRPr="00C2381B">
              <w:rPr>
                <w:b w:val="0"/>
                <w:bCs/>
              </w:rPr>
              <w:t>Method of calculation (if applicable):</w:t>
            </w:r>
          </w:p>
        </w:tc>
        <w:tc>
          <w:tcPr>
            <w:tcW w:w="6706" w:type="dxa"/>
          </w:tcPr>
          <w:p w14:paraId="51331EB2" w14:textId="77777777" w:rsidR="00376DE9" w:rsidRPr="00C2381B" w:rsidRDefault="00376DE9" w:rsidP="00376DE9">
            <w:pPr>
              <w:cnfStyle w:val="000000100000" w:firstRow="0" w:lastRow="0" w:firstColumn="0" w:lastColumn="0" w:oddVBand="0" w:evenVBand="0" w:oddHBand="1" w:evenHBand="0" w:firstRowFirstColumn="0" w:firstRowLastColumn="0" w:lastRowFirstColumn="0" w:lastRowLastColumn="0"/>
            </w:pPr>
          </w:p>
        </w:tc>
      </w:tr>
      <w:tr w:rsidR="00376DE9" w:rsidRPr="00AC3438" w14:paraId="6FE8DC7A"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81E11B9" w14:textId="587074F0" w:rsidR="00376DE9" w:rsidRPr="00C2381B" w:rsidRDefault="00455E31" w:rsidP="00376DE9">
            <w:pPr>
              <w:rPr>
                <w:b w:val="0"/>
                <w:bCs/>
              </w:rPr>
            </w:pPr>
            <w:r w:rsidRPr="00C2381B">
              <w:rPr>
                <w:b w:val="0"/>
                <w:bCs/>
              </w:rPr>
              <w:t>Quality control and quality assurance procedures:</w:t>
            </w:r>
          </w:p>
        </w:tc>
        <w:tc>
          <w:tcPr>
            <w:tcW w:w="6706" w:type="dxa"/>
          </w:tcPr>
          <w:p w14:paraId="749AC0F1" w14:textId="77777777" w:rsidR="00376DE9" w:rsidRPr="00C2381B" w:rsidRDefault="00376DE9" w:rsidP="00376DE9">
            <w:pPr>
              <w:cnfStyle w:val="000000010000" w:firstRow="0" w:lastRow="0" w:firstColumn="0" w:lastColumn="0" w:oddVBand="0" w:evenVBand="0" w:oddHBand="0" w:evenHBand="1" w:firstRowFirstColumn="0" w:firstRowLastColumn="0" w:lastRowFirstColumn="0" w:lastRowLastColumn="0"/>
            </w:pPr>
          </w:p>
        </w:tc>
      </w:tr>
      <w:tr w:rsidR="00376DE9" w:rsidRPr="00C2381B" w14:paraId="6989B893"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35F2922" w14:textId="43562C49" w:rsidR="00376DE9" w:rsidRPr="00C2381B" w:rsidRDefault="00455E31" w:rsidP="00376DE9">
            <w:pPr>
              <w:rPr>
                <w:b w:val="0"/>
                <w:bCs/>
              </w:rPr>
            </w:pPr>
            <w:r w:rsidRPr="00C2381B">
              <w:rPr>
                <w:b w:val="0"/>
                <w:bCs/>
              </w:rPr>
              <w:t>Purpose of the data:</w:t>
            </w:r>
          </w:p>
        </w:tc>
        <w:tc>
          <w:tcPr>
            <w:tcW w:w="6706" w:type="dxa"/>
          </w:tcPr>
          <w:p w14:paraId="04B9DE17" w14:textId="77777777" w:rsidR="00376DE9" w:rsidRPr="00C2381B" w:rsidRDefault="00376DE9" w:rsidP="00376DE9">
            <w:pPr>
              <w:cnfStyle w:val="000000100000" w:firstRow="0" w:lastRow="0" w:firstColumn="0" w:lastColumn="0" w:oddVBand="0" w:evenVBand="0" w:oddHBand="1" w:evenHBand="0" w:firstRowFirstColumn="0" w:firstRowLastColumn="0" w:lastRowFirstColumn="0" w:lastRowLastColumn="0"/>
            </w:pPr>
          </w:p>
        </w:tc>
      </w:tr>
      <w:tr w:rsidR="00376DE9" w:rsidRPr="00C2381B" w14:paraId="3A0F1AA6"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37ABD49" w14:textId="50BCA299" w:rsidR="00376DE9" w:rsidRPr="00C2381B" w:rsidRDefault="00455E31" w:rsidP="00376DE9">
            <w:pPr>
              <w:rPr>
                <w:b w:val="0"/>
                <w:bCs/>
              </w:rPr>
            </w:pPr>
            <w:r w:rsidRPr="00C2381B">
              <w:rPr>
                <w:b w:val="0"/>
                <w:bCs/>
              </w:rPr>
              <w:t>Comments:</w:t>
            </w:r>
          </w:p>
        </w:tc>
        <w:tc>
          <w:tcPr>
            <w:tcW w:w="6706" w:type="dxa"/>
          </w:tcPr>
          <w:p w14:paraId="76BC8A35" w14:textId="77777777" w:rsidR="00376DE9" w:rsidRPr="00C2381B" w:rsidRDefault="00376DE9" w:rsidP="00376DE9">
            <w:pPr>
              <w:cnfStyle w:val="000000010000" w:firstRow="0" w:lastRow="0" w:firstColumn="0" w:lastColumn="0" w:oddVBand="0" w:evenVBand="0" w:oddHBand="0" w:evenHBand="1" w:firstRowFirstColumn="0" w:firstRowLastColumn="0" w:lastRowFirstColumn="0" w:lastRowLastColumn="0"/>
            </w:pPr>
          </w:p>
        </w:tc>
      </w:tr>
    </w:tbl>
    <w:p w14:paraId="1AAB5D21" w14:textId="639283CC" w:rsidR="006975C3" w:rsidRPr="00C2381B" w:rsidRDefault="00455E31" w:rsidP="006975C3">
      <w:pPr>
        <w:spacing w:after="0"/>
        <w:rPr>
          <w:sz w:val="16"/>
          <w:szCs w:val="16"/>
          <w:lang w:val="en-US"/>
        </w:rPr>
      </w:pPr>
      <w:r w:rsidRPr="00C2381B">
        <w:rPr>
          <w:sz w:val="16"/>
          <w:szCs w:val="16"/>
          <w:lang w:val="en-US"/>
        </w:rPr>
        <w:t>Repeat the table as many times as needed</w:t>
      </w:r>
      <w:r w:rsidR="006975C3" w:rsidRPr="00C2381B">
        <w:rPr>
          <w:sz w:val="16"/>
          <w:szCs w:val="16"/>
          <w:lang w:val="en-US"/>
        </w:rPr>
        <w:t>.</w:t>
      </w:r>
    </w:p>
    <w:p w14:paraId="056D29DA" w14:textId="77777777" w:rsidR="00455E31" w:rsidRPr="00C2381B" w:rsidRDefault="00455E31" w:rsidP="006975C3">
      <w:pPr>
        <w:spacing w:after="0"/>
        <w:rPr>
          <w:sz w:val="16"/>
          <w:szCs w:val="16"/>
          <w:lang w:val="en-US"/>
        </w:rPr>
      </w:pPr>
    </w:p>
    <w:p w14:paraId="439F6ABE" w14:textId="46F94713" w:rsidR="00CF19D1" w:rsidRPr="00C2381B" w:rsidRDefault="00CF19D1" w:rsidP="004E0CA6">
      <w:pPr>
        <w:spacing w:after="0"/>
        <w:rPr>
          <w:lang w:val="en-US"/>
        </w:rPr>
      </w:pPr>
      <w:r w:rsidRPr="00C2381B">
        <w:rPr>
          <w:noProof/>
          <w:lang w:val="en-US"/>
        </w:rPr>
        <mc:AlternateContent>
          <mc:Choice Requires="wps">
            <w:drawing>
              <wp:inline distT="0" distB="0" distL="0" distR="0" wp14:anchorId="64286CF5" wp14:editId="581A51B1">
                <wp:extent cx="6328800" cy="971550"/>
                <wp:effectExtent l="0" t="0" r="15240" b="20955"/>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59B629B0" w14:textId="767B9F59" w:rsidR="00CF19D1" w:rsidRPr="00DA4196" w:rsidRDefault="00DA4196" w:rsidP="00CF19D1">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CF19D1" w:rsidRPr="00DA4196">
                              <w:rPr>
                                <w:b/>
                                <w:bCs/>
                                <w:color w:val="7F7F7F" w:themeColor="text1" w:themeTint="80"/>
                                <w:sz w:val="20"/>
                                <w:szCs w:val="20"/>
                                <w:lang w:val="en-US"/>
                              </w:rPr>
                              <w:t xml:space="preserve">): </w:t>
                            </w:r>
                          </w:p>
                          <w:p w14:paraId="345DF3E1" w14:textId="0BA0F4DB" w:rsidR="007B7AFA" w:rsidRPr="003811FA" w:rsidRDefault="003811FA" w:rsidP="007B7AFA">
                            <w:pPr>
                              <w:rPr>
                                <w:color w:val="7F7F7F" w:themeColor="text1" w:themeTint="80"/>
                                <w:sz w:val="20"/>
                                <w:szCs w:val="20"/>
                                <w:lang w:val="en-US"/>
                              </w:rPr>
                            </w:pPr>
                            <w:r w:rsidRPr="003811FA">
                              <w:rPr>
                                <w:color w:val="7F7F7F" w:themeColor="text1" w:themeTint="80"/>
                                <w:sz w:val="20"/>
                                <w:szCs w:val="20"/>
                                <w:lang w:val="en-US"/>
                              </w:rPr>
                              <w:t>Information on data and parameters that will not be monitored but are determined prior to certification and registration of the mitigation initiative, and remain fixed throughout the accreditation period, must be submitted</w:t>
                            </w:r>
                            <w:r w:rsidR="007B7AFA" w:rsidRPr="003811FA">
                              <w:rPr>
                                <w:color w:val="7F7F7F" w:themeColor="text1" w:themeTint="80"/>
                                <w:sz w:val="20"/>
                                <w:szCs w:val="20"/>
                                <w:lang w:val="en-US"/>
                              </w:rPr>
                              <w:t xml:space="preserve">. </w:t>
                            </w:r>
                          </w:p>
                          <w:p w14:paraId="2D063433" w14:textId="0A711505" w:rsidR="007B7AFA" w:rsidRPr="003811FA" w:rsidRDefault="003811FA" w:rsidP="007B7AFA">
                            <w:pPr>
                              <w:rPr>
                                <w:color w:val="7F7F7F" w:themeColor="text1" w:themeTint="80"/>
                                <w:sz w:val="20"/>
                                <w:szCs w:val="20"/>
                                <w:lang w:val="en-US"/>
                              </w:rPr>
                            </w:pPr>
                            <w:r w:rsidRPr="003811FA">
                              <w:rPr>
                                <w:color w:val="7F7F7F" w:themeColor="text1" w:themeTint="80"/>
                                <w:sz w:val="20"/>
                                <w:szCs w:val="20"/>
                                <w:lang w:val="en-US"/>
                              </w:rPr>
                              <w:t>This information may include measured data, sampled data, or data collected from other sources (e.g., official statistics, expert judgment, proprietary data, IPCC, trade and scientific literature, etc</w:t>
                            </w:r>
                            <w:r w:rsidR="007B7AFA" w:rsidRPr="003811FA">
                              <w:rPr>
                                <w:color w:val="7F7F7F" w:themeColor="text1" w:themeTint="80"/>
                                <w:sz w:val="20"/>
                                <w:szCs w:val="20"/>
                                <w:lang w:val="en-US"/>
                              </w:rPr>
                              <w:t xml:space="preserve">.). </w:t>
                            </w:r>
                          </w:p>
                          <w:p w14:paraId="620D40C2" w14:textId="129B7D93" w:rsidR="007B7AFA" w:rsidRPr="003811FA" w:rsidRDefault="003811FA" w:rsidP="007B7AFA">
                            <w:pPr>
                              <w:rPr>
                                <w:color w:val="7F7F7F" w:themeColor="text1" w:themeTint="80"/>
                                <w:sz w:val="20"/>
                                <w:szCs w:val="20"/>
                                <w:lang w:val="en-US"/>
                              </w:rPr>
                            </w:pPr>
                            <w:r w:rsidRPr="003811FA">
                              <w:rPr>
                                <w:color w:val="7F7F7F" w:themeColor="text1" w:themeTint="80"/>
                                <w:sz w:val="20"/>
                                <w:szCs w:val="20"/>
                                <w:lang w:val="en-US"/>
                              </w:rPr>
                              <w:t>For each data or parameter, the table must be completed considering that when a series of data or multiple values are shown, a table must be used. If necessary, references to spreadsheets can be used</w:t>
                            </w:r>
                            <w:r w:rsidR="007B7AFA" w:rsidRPr="003811FA">
                              <w:rPr>
                                <w:color w:val="7F7F7F" w:themeColor="text1" w:themeTint="80"/>
                                <w:sz w:val="20"/>
                                <w:szCs w:val="20"/>
                                <w:lang w:val="en-US"/>
                              </w:rPr>
                              <w:t>.</w:t>
                            </w:r>
                          </w:p>
                          <w:p w14:paraId="515BE53C" w14:textId="772171B8" w:rsidR="00CF19D1" w:rsidRPr="003811FA" w:rsidRDefault="003811FA" w:rsidP="007B7AFA">
                            <w:pPr>
                              <w:rPr>
                                <w:color w:val="7F7F7F" w:themeColor="text1" w:themeTint="80"/>
                                <w:sz w:val="20"/>
                                <w:szCs w:val="20"/>
                                <w:lang w:val="en-US"/>
                              </w:rPr>
                            </w:pPr>
                            <w:r w:rsidRPr="003811FA">
                              <w:rPr>
                                <w:color w:val="7F7F7F" w:themeColor="text1" w:themeTint="80"/>
                                <w:sz w:val="20"/>
                                <w:szCs w:val="20"/>
                                <w:lang w:val="en-US"/>
                              </w:rPr>
                              <w:t>For each data or parameter, the source of the information must be indicated, indicating and justifying the choice of information, providing clear and valid references and, where appropriate, additional documentation</w:t>
                            </w:r>
                            <w:r w:rsidR="007B7AFA" w:rsidRPr="003811FA">
                              <w:rPr>
                                <w:color w:val="7F7F7F" w:themeColor="text1" w:themeTint="80"/>
                                <w:sz w:val="20"/>
                                <w:szCs w:val="20"/>
                                <w:lang w:val="en-US"/>
                              </w:rPr>
                              <w:t>.</w:t>
                            </w:r>
                          </w:p>
                          <w:p w14:paraId="62A9CFEC" w14:textId="2C246A3F" w:rsidR="00183A15" w:rsidRPr="003811FA" w:rsidRDefault="003811FA" w:rsidP="00183A15">
                            <w:pPr>
                              <w:rPr>
                                <w:color w:val="7F7F7F" w:themeColor="text1" w:themeTint="80"/>
                                <w:sz w:val="20"/>
                                <w:szCs w:val="20"/>
                                <w:lang w:val="en-US"/>
                              </w:rPr>
                            </w:pPr>
                            <w:r w:rsidRPr="003811FA">
                              <w:rPr>
                                <w:color w:val="7F7F7F" w:themeColor="text1" w:themeTint="80"/>
                                <w:sz w:val="20"/>
                                <w:szCs w:val="20"/>
                                <w:lang w:val="en-US"/>
                              </w:rPr>
                              <w:t>When data and parameter values are based on measurements, a description of the measurement methods and procedures used (e.g. standards used) should be included, indicating the person/entity responsible for the measurement, the date of the measurement and the results of the measurement</w:t>
                            </w:r>
                            <w:r w:rsidR="00183A15" w:rsidRPr="003811FA">
                              <w:rPr>
                                <w:color w:val="7F7F7F" w:themeColor="text1" w:themeTint="80"/>
                                <w:sz w:val="20"/>
                                <w:szCs w:val="20"/>
                                <w:lang w:val="en-US"/>
                              </w:rPr>
                              <w:t xml:space="preserve">. </w:t>
                            </w:r>
                          </w:p>
                          <w:p w14:paraId="7B56EF5E" w14:textId="5B4E11D2" w:rsidR="007B7AFA" w:rsidRPr="003811FA" w:rsidRDefault="003811FA" w:rsidP="00183A15">
                            <w:pPr>
                              <w:rPr>
                                <w:color w:val="7F7F7F" w:themeColor="text1" w:themeTint="80"/>
                                <w:sz w:val="20"/>
                                <w:szCs w:val="20"/>
                                <w:lang w:val="en-US"/>
                              </w:rPr>
                            </w:pPr>
                            <w:r w:rsidRPr="003811FA">
                              <w:rPr>
                                <w:color w:val="7F7F7F" w:themeColor="text1" w:themeTint="80"/>
                                <w:sz w:val="20"/>
                                <w:szCs w:val="20"/>
                                <w:lang w:val="en-US"/>
                              </w:rPr>
                              <w:t>Regarding the purpose of the data, you must choose between the following options: calculation of the baseline, calculation of the project scenario or calculation of leakage</w:t>
                            </w:r>
                            <w:r w:rsidR="00183A15" w:rsidRPr="003811FA">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4286CF5" id="_x0000_s1038"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CakPopKwIAAEoEAAAOAAAAAAAAAAAAAAAAAC4CAABkcnMvZTJv&#10;RG9jLnhtbFBLAQItABQABgAIAAAAIQAl2zYR2wAAAAUBAAAPAAAAAAAAAAAAAAAAAIUEAABkcnMv&#10;ZG93bnJldi54bWxQSwUGAAAAAAQABADzAAAAjQUAAAAA&#10;" fillcolor="#f2f2f2 [3052]">
                <v:textbox style="mso-fit-shape-to-text:t">
                  <w:txbxContent>
                    <w:p w14:paraId="59B629B0" w14:textId="767B9F59" w:rsidR="00CF19D1" w:rsidRPr="00DA4196" w:rsidRDefault="00DA4196" w:rsidP="00CF19D1">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CF19D1" w:rsidRPr="00DA4196">
                        <w:rPr>
                          <w:b/>
                          <w:bCs/>
                          <w:color w:val="7F7F7F" w:themeColor="text1" w:themeTint="80"/>
                          <w:sz w:val="20"/>
                          <w:szCs w:val="20"/>
                          <w:lang w:val="en-US"/>
                        </w:rPr>
                        <w:t xml:space="preserve">): </w:t>
                      </w:r>
                    </w:p>
                    <w:p w14:paraId="345DF3E1" w14:textId="0BA0F4DB" w:rsidR="007B7AFA" w:rsidRPr="003811FA" w:rsidRDefault="003811FA" w:rsidP="007B7AFA">
                      <w:pPr>
                        <w:rPr>
                          <w:color w:val="7F7F7F" w:themeColor="text1" w:themeTint="80"/>
                          <w:sz w:val="20"/>
                          <w:szCs w:val="20"/>
                          <w:lang w:val="en-US"/>
                        </w:rPr>
                      </w:pPr>
                      <w:r w:rsidRPr="003811FA">
                        <w:rPr>
                          <w:color w:val="7F7F7F" w:themeColor="text1" w:themeTint="80"/>
                          <w:sz w:val="20"/>
                          <w:szCs w:val="20"/>
                          <w:lang w:val="en-US"/>
                        </w:rPr>
                        <w:t>Information on data and parameters that will not be monitored but are determined prior to certification and registration of the mitigation initiative, and remain fixed throughout the accreditation period, must be submitted</w:t>
                      </w:r>
                      <w:r w:rsidR="007B7AFA" w:rsidRPr="003811FA">
                        <w:rPr>
                          <w:color w:val="7F7F7F" w:themeColor="text1" w:themeTint="80"/>
                          <w:sz w:val="20"/>
                          <w:szCs w:val="20"/>
                          <w:lang w:val="en-US"/>
                        </w:rPr>
                        <w:t xml:space="preserve">. </w:t>
                      </w:r>
                    </w:p>
                    <w:p w14:paraId="2D063433" w14:textId="0A711505" w:rsidR="007B7AFA" w:rsidRPr="003811FA" w:rsidRDefault="003811FA" w:rsidP="007B7AFA">
                      <w:pPr>
                        <w:rPr>
                          <w:color w:val="7F7F7F" w:themeColor="text1" w:themeTint="80"/>
                          <w:sz w:val="20"/>
                          <w:szCs w:val="20"/>
                          <w:lang w:val="en-US"/>
                        </w:rPr>
                      </w:pPr>
                      <w:r w:rsidRPr="003811FA">
                        <w:rPr>
                          <w:color w:val="7F7F7F" w:themeColor="text1" w:themeTint="80"/>
                          <w:sz w:val="20"/>
                          <w:szCs w:val="20"/>
                          <w:lang w:val="en-US"/>
                        </w:rPr>
                        <w:t>This information may include measured data, sampled data, or data collected from other sources (e.g., official statistics, expert judgment, proprietary data, IPCC, trade and scientific literature, etc</w:t>
                      </w:r>
                      <w:r w:rsidR="007B7AFA" w:rsidRPr="003811FA">
                        <w:rPr>
                          <w:color w:val="7F7F7F" w:themeColor="text1" w:themeTint="80"/>
                          <w:sz w:val="20"/>
                          <w:szCs w:val="20"/>
                          <w:lang w:val="en-US"/>
                        </w:rPr>
                        <w:t xml:space="preserve">.). </w:t>
                      </w:r>
                    </w:p>
                    <w:p w14:paraId="620D40C2" w14:textId="129B7D93" w:rsidR="007B7AFA" w:rsidRPr="003811FA" w:rsidRDefault="003811FA" w:rsidP="007B7AFA">
                      <w:pPr>
                        <w:rPr>
                          <w:color w:val="7F7F7F" w:themeColor="text1" w:themeTint="80"/>
                          <w:sz w:val="20"/>
                          <w:szCs w:val="20"/>
                          <w:lang w:val="en-US"/>
                        </w:rPr>
                      </w:pPr>
                      <w:r w:rsidRPr="003811FA">
                        <w:rPr>
                          <w:color w:val="7F7F7F" w:themeColor="text1" w:themeTint="80"/>
                          <w:sz w:val="20"/>
                          <w:szCs w:val="20"/>
                          <w:lang w:val="en-US"/>
                        </w:rPr>
                        <w:t>For each data or parameter, the table must be completed considering that when a series of data or multiple values are shown, a table must be used. If necessary, references to spreadsheets can be used</w:t>
                      </w:r>
                      <w:r w:rsidR="007B7AFA" w:rsidRPr="003811FA">
                        <w:rPr>
                          <w:color w:val="7F7F7F" w:themeColor="text1" w:themeTint="80"/>
                          <w:sz w:val="20"/>
                          <w:szCs w:val="20"/>
                          <w:lang w:val="en-US"/>
                        </w:rPr>
                        <w:t>.</w:t>
                      </w:r>
                    </w:p>
                    <w:p w14:paraId="515BE53C" w14:textId="772171B8" w:rsidR="00CF19D1" w:rsidRPr="003811FA" w:rsidRDefault="003811FA" w:rsidP="007B7AFA">
                      <w:pPr>
                        <w:rPr>
                          <w:color w:val="7F7F7F" w:themeColor="text1" w:themeTint="80"/>
                          <w:sz w:val="20"/>
                          <w:szCs w:val="20"/>
                          <w:lang w:val="en-US"/>
                        </w:rPr>
                      </w:pPr>
                      <w:r w:rsidRPr="003811FA">
                        <w:rPr>
                          <w:color w:val="7F7F7F" w:themeColor="text1" w:themeTint="80"/>
                          <w:sz w:val="20"/>
                          <w:szCs w:val="20"/>
                          <w:lang w:val="en-US"/>
                        </w:rPr>
                        <w:t>For each data or parameter, the source of the information must be indicated, indicating and justifying the choice of information, providing clear and valid references and, where appropriate, additional documentation</w:t>
                      </w:r>
                      <w:r w:rsidR="007B7AFA" w:rsidRPr="003811FA">
                        <w:rPr>
                          <w:color w:val="7F7F7F" w:themeColor="text1" w:themeTint="80"/>
                          <w:sz w:val="20"/>
                          <w:szCs w:val="20"/>
                          <w:lang w:val="en-US"/>
                        </w:rPr>
                        <w:t>.</w:t>
                      </w:r>
                    </w:p>
                    <w:p w14:paraId="62A9CFEC" w14:textId="2C246A3F" w:rsidR="00183A15" w:rsidRPr="003811FA" w:rsidRDefault="003811FA" w:rsidP="00183A15">
                      <w:pPr>
                        <w:rPr>
                          <w:color w:val="7F7F7F" w:themeColor="text1" w:themeTint="80"/>
                          <w:sz w:val="20"/>
                          <w:szCs w:val="20"/>
                          <w:lang w:val="en-US"/>
                        </w:rPr>
                      </w:pPr>
                      <w:r w:rsidRPr="003811FA">
                        <w:rPr>
                          <w:color w:val="7F7F7F" w:themeColor="text1" w:themeTint="80"/>
                          <w:sz w:val="20"/>
                          <w:szCs w:val="20"/>
                          <w:lang w:val="en-US"/>
                        </w:rPr>
                        <w:t>When data and parameter values are based on measurements, a description of the measurement methods and procedures used (e.g. standards used) should be included, indicating the person/entity responsible for the measurement, the date of the measurement and the results of the measurement</w:t>
                      </w:r>
                      <w:r w:rsidR="00183A15" w:rsidRPr="003811FA">
                        <w:rPr>
                          <w:color w:val="7F7F7F" w:themeColor="text1" w:themeTint="80"/>
                          <w:sz w:val="20"/>
                          <w:szCs w:val="20"/>
                          <w:lang w:val="en-US"/>
                        </w:rPr>
                        <w:t xml:space="preserve">. </w:t>
                      </w:r>
                    </w:p>
                    <w:p w14:paraId="7B56EF5E" w14:textId="5B4E11D2" w:rsidR="007B7AFA" w:rsidRPr="003811FA" w:rsidRDefault="003811FA" w:rsidP="00183A15">
                      <w:pPr>
                        <w:rPr>
                          <w:color w:val="7F7F7F" w:themeColor="text1" w:themeTint="80"/>
                          <w:sz w:val="20"/>
                          <w:szCs w:val="20"/>
                          <w:lang w:val="en-US"/>
                        </w:rPr>
                      </w:pPr>
                      <w:r w:rsidRPr="003811FA">
                        <w:rPr>
                          <w:color w:val="7F7F7F" w:themeColor="text1" w:themeTint="80"/>
                          <w:sz w:val="20"/>
                          <w:szCs w:val="20"/>
                          <w:lang w:val="en-US"/>
                        </w:rPr>
                        <w:t>Regarding the purpose of the data, you must choose between the following options: calculation of the baseline, calculation of the project scenario or calculation of leakage</w:t>
                      </w:r>
                      <w:r w:rsidR="00183A15" w:rsidRPr="003811FA">
                        <w:rPr>
                          <w:color w:val="7F7F7F" w:themeColor="text1" w:themeTint="80"/>
                          <w:sz w:val="20"/>
                          <w:szCs w:val="20"/>
                          <w:lang w:val="en-US"/>
                        </w:rPr>
                        <w:t>.</w:t>
                      </w:r>
                    </w:p>
                  </w:txbxContent>
                </v:textbox>
                <w10:anchorlock/>
              </v:shape>
            </w:pict>
          </mc:Fallback>
        </mc:AlternateContent>
      </w:r>
    </w:p>
    <w:p w14:paraId="26139E8C" w14:textId="77777777" w:rsidR="00CF19D1" w:rsidRPr="00C2381B" w:rsidRDefault="00CF19D1" w:rsidP="004E0CA6">
      <w:pPr>
        <w:spacing w:after="0"/>
        <w:rPr>
          <w:lang w:val="en-US"/>
        </w:rPr>
      </w:pPr>
    </w:p>
    <w:p w14:paraId="5852A20B" w14:textId="2438C0BE" w:rsidR="004E0CA6" w:rsidRPr="00C2381B" w:rsidRDefault="003811FA" w:rsidP="004C10B6">
      <w:pPr>
        <w:pStyle w:val="Ttulo4"/>
        <w:rPr>
          <w:lang w:val="en-US"/>
        </w:rPr>
      </w:pPr>
      <w:bookmarkStart w:id="61" w:name="_Toc183086198"/>
      <w:bookmarkStart w:id="62" w:name="_Toc183086262"/>
      <w:r w:rsidRPr="00C2381B">
        <w:rPr>
          <w:lang w:val="en-US"/>
        </w:rPr>
        <w:t>Explanation of the ex-ante calculation of emission reductions or removals</w:t>
      </w:r>
      <w:bookmarkEnd w:id="61"/>
      <w:bookmarkEnd w:id="62"/>
    </w:p>
    <w:p w14:paraId="6B50598D" w14:textId="38D21162" w:rsidR="005E02ED" w:rsidRPr="00C2381B" w:rsidRDefault="004E0CA6" w:rsidP="004E0CA6">
      <w:pPr>
        <w:spacing w:after="0"/>
        <w:rPr>
          <w:lang w:val="en-US"/>
        </w:rPr>
      </w:pPr>
      <w:r w:rsidRPr="00C2381B">
        <w:rPr>
          <w:lang w:val="en-US"/>
        </w:rPr>
        <w:t>&gt;&gt;</w:t>
      </w:r>
    </w:p>
    <w:p w14:paraId="01CF69CD" w14:textId="20BDA414" w:rsidR="005E02ED" w:rsidRPr="00C2381B" w:rsidRDefault="005E02ED" w:rsidP="004E0CA6">
      <w:pPr>
        <w:spacing w:after="0"/>
        <w:rPr>
          <w:lang w:val="en-US"/>
        </w:rPr>
      </w:pPr>
      <w:r w:rsidRPr="00C2381B">
        <w:rPr>
          <w:noProof/>
          <w:lang w:val="en-US"/>
        </w:rPr>
        <w:lastRenderedPageBreak/>
        <mc:AlternateContent>
          <mc:Choice Requires="wps">
            <w:drawing>
              <wp:inline distT="0" distB="0" distL="0" distR="0" wp14:anchorId="264C4BD7" wp14:editId="62977788">
                <wp:extent cx="6328800" cy="971550"/>
                <wp:effectExtent l="0" t="0" r="15240" b="2413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16CC5957" w14:textId="0783D5F6" w:rsidR="005E02ED" w:rsidRPr="00DA4196" w:rsidRDefault="00DA4196" w:rsidP="005E02ED">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5E02ED" w:rsidRPr="00DA4196">
                              <w:rPr>
                                <w:b/>
                                <w:bCs/>
                                <w:color w:val="7F7F7F" w:themeColor="text1" w:themeTint="80"/>
                                <w:sz w:val="20"/>
                                <w:szCs w:val="20"/>
                                <w:lang w:val="en-US"/>
                              </w:rPr>
                              <w:t xml:space="preserve">): </w:t>
                            </w:r>
                          </w:p>
                          <w:p w14:paraId="03909E64" w14:textId="6DEEE0DF" w:rsidR="005E02ED" w:rsidRPr="003811FA" w:rsidRDefault="003811FA" w:rsidP="005E02ED">
                            <w:pPr>
                              <w:rPr>
                                <w:color w:val="7F7F7F" w:themeColor="text1" w:themeTint="80"/>
                                <w:sz w:val="20"/>
                                <w:szCs w:val="20"/>
                                <w:lang w:val="en-US"/>
                              </w:rPr>
                            </w:pPr>
                            <w:r w:rsidRPr="003811FA">
                              <w:rPr>
                                <w:color w:val="7F7F7F" w:themeColor="text1" w:themeTint="80"/>
                                <w:sz w:val="20"/>
                                <w:szCs w:val="20"/>
                                <w:lang w:val="en-US"/>
                              </w:rPr>
                              <w:t>The ex-ante calculation of baseline emissions, project emissions (or, where applicable direct calculation of emission reductions) and expected leakage emissions during the crediting period should be presented, applying all equations provided in the applied methodology(</w:t>
                            </w:r>
                            <w:proofErr w:type="spellStart"/>
                            <w:r w:rsidRPr="003811FA">
                              <w:rPr>
                                <w:color w:val="7F7F7F" w:themeColor="text1" w:themeTint="80"/>
                                <w:sz w:val="20"/>
                                <w:szCs w:val="20"/>
                                <w:lang w:val="en-US"/>
                              </w:rPr>
                              <w:t>ies</w:t>
                            </w:r>
                            <w:proofErr w:type="spellEnd"/>
                            <w:r w:rsidRPr="003811FA">
                              <w:rPr>
                                <w:color w:val="7F7F7F" w:themeColor="text1" w:themeTint="80"/>
                                <w:sz w:val="20"/>
                                <w:szCs w:val="20"/>
                                <w:lang w:val="en-US"/>
                              </w:rPr>
                              <w:t>) and tool(s). It should be documented how each equation is applied, so that the calculation can be reproduced if necessary</w:t>
                            </w:r>
                            <w:r w:rsidR="005E02ED" w:rsidRPr="003811FA">
                              <w:rPr>
                                <w:color w:val="7F7F7F" w:themeColor="text1" w:themeTint="80"/>
                                <w:sz w:val="20"/>
                                <w:szCs w:val="20"/>
                                <w:lang w:val="en-US"/>
                              </w:rPr>
                              <w:t>.</w:t>
                            </w:r>
                          </w:p>
                          <w:p w14:paraId="347543A8" w14:textId="7BCB572E" w:rsidR="005E02ED" w:rsidRPr="003811FA" w:rsidRDefault="003811FA" w:rsidP="005E02ED">
                            <w:pPr>
                              <w:rPr>
                                <w:color w:val="7F7F7F" w:themeColor="text1" w:themeTint="80"/>
                                <w:sz w:val="20"/>
                                <w:szCs w:val="20"/>
                                <w:lang w:val="en-US"/>
                              </w:rPr>
                            </w:pPr>
                            <w:r w:rsidRPr="003811FA">
                              <w:rPr>
                                <w:color w:val="7F7F7F" w:themeColor="text1" w:themeTint="80"/>
                                <w:sz w:val="20"/>
                                <w:szCs w:val="20"/>
                                <w:lang w:val="en-US"/>
                              </w:rPr>
                              <w:t>For data or parameters available prior to certification and registration of the mitigation initiative, the values described in the table in section B.6.2 should be used. Where data or parameters are not available prior to certification and registration of the mitigation initiative, the estimates contained in the table in section B.7.1 can be used</w:t>
                            </w:r>
                            <w:r w:rsidR="005E02ED" w:rsidRPr="003811FA">
                              <w:rPr>
                                <w:color w:val="7F7F7F" w:themeColor="text1" w:themeTint="80"/>
                                <w:sz w:val="20"/>
                                <w:szCs w:val="20"/>
                                <w:lang w:val="en-US"/>
                              </w:rPr>
                              <w:t xml:space="preserve">. </w:t>
                            </w:r>
                          </w:p>
                          <w:p w14:paraId="52118DAA" w14:textId="3715A7EF" w:rsidR="005E02ED" w:rsidRPr="003811FA" w:rsidRDefault="003811FA" w:rsidP="005E02ED">
                            <w:pPr>
                              <w:rPr>
                                <w:color w:val="7F7F7F" w:themeColor="text1" w:themeTint="80"/>
                                <w:sz w:val="20"/>
                                <w:szCs w:val="20"/>
                                <w:lang w:val="en-US"/>
                              </w:rPr>
                            </w:pPr>
                            <w:r w:rsidRPr="003811FA">
                              <w:rPr>
                                <w:color w:val="7F7F7F" w:themeColor="text1" w:themeTint="80"/>
                                <w:sz w:val="20"/>
                                <w:szCs w:val="20"/>
                                <w:lang w:val="en-US"/>
                              </w:rPr>
                              <w:t>In all cases a spreadsheet with the relevant data and results must be provided</w:t>
                            </w:r>
                            <w:r w:rsidR="005E02ED" w:rsidRPr="003811FA">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264C4BD7" id="_x0000_s1039"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BIJ5TfKwIAAEoEAAAOAAAAAAAAAAAAAAAAAC4CAABkcnMvZTJv&#10;RG9jLnhtbFBLAQItABQABgAIAAAAIQAl2zYR2wAAAAUBAAAPAAAAAAAAAAAAAAAAAIUEAABkcnMv&#10;ZG93bnJldi54bWxQSwUGAAAAAAQABADzAAAAjQUAAAAA&#10;" fillcolor="#f2f2f2 [3052]">
                <v:textbox style="mso-fit-shape-to-text:t">
                  <w:txbxContent>
                    <w:p w14:paraId="16CC5957" w14:textId="0783D5F6" w:rsidR="005E02ED" w:rsidRPr="00DA4196" w:rsidRDefault="00DA4196" w:rsidP="005E02ED">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5E02ED" w:rsidRPr="00DA4196">
                        <w:rPr>
                          <w:b/>
                          <w:bCs/>
                          <w:color w:val="7F7F7F" w:themeColor="text1" w:themeTint="80"/>
                          <w:sz w:val="20"/>
                          <w:szCs w:val="20"/>
                          <w:lang w:val="en-US"/>
                        </w:rPr>
                        <w:t xml:space="preserve">): </w:t>
                      </w:r>
                    </w:p>
                    <w:p w14:paraId="03909E64" w14:textId="6DEEE0DF" w:rsidR="005E02ED" w:rsidRPr="003811FA" w:rsidRDefault="003811FA" w:rsidP="005E02ED">
                      <w:pPr>
                        <w:rPr>
                          <w:color w:val="7F7F7F" w:themeColor="text1" w:themeTint="80"/>
                          <w:sz w:val="20"/>
                          <w:szCs w:val="20"/>
                          <w:lang w:val="en-US"/>
                        </w:rPr>
                      </w:pPr>
                      <w:r w:rsidRPr="003811FA">
                        <w:rPr>
                          <w:color w:val="7F7F7F" w:themeColor="text1" w:themeTint="80"/>
                          <w:sz w:val="20"/>
                          <w:szCs w:val="20"/>
                          <w:lang w:val="en-US"/>
                        </w:rPr>
                        <w:t>The ex-ante calculation of baseline emissions, project emissions (or, where applicable direct calculation of emission reductions) and expected leakage emissions during the crediting period should be presented, applying all equations provided in the applied methodology(</w:t>
                      </w:r>
                      <w:proofErr w:type="spellStart"/>
                      <w:r w:rsidRPr="003811FA">
                        <w:rPr>
                          <w:color w:val="7F7F7F" w:themeColor="text1" w:themeTint="80"/>
                          <w:sz w:val="20"/>
                          <w:szCs w:val="20"/>
                          <w:lang w:val="en-US"/>
                        </w:rPr>
                        <w:t>ies</w:t>
                      </w:r>
                      <w:proofErr w:type="spellEnd"/>
                      <w:r w:rsidRPr="003811FA">
                        <w:rPr>
                          <w:color w:val="7F7F7F" w:themeColor="text1" w:themeTint="80"/>
                          <w:sz w:val="20"/>
                          <w:szCs w:val="20"/>
                          <w:lang w:val="en-US"/>
                        </w:rPr>
                        <w:t>) and tool(s). It should be documented how each equation is applied, so that the calculation can be reproduced if necessary</w:t>
                      </w:r>
                      <w:r w:rsidR="005E02ED" w:rsidRPr="003811FA">
                        <w:rPr>
                          <w:color w:val="7F7F7F" w:themeColor="text1" w:themeTint="80"/>
                          <w:sz w:val="20"/>
                          <w:szCs w:val="20"/>
                          <w:lang w:val="en-US"/>
                        </w:rPr>
                        <w:t>.</w:t>
                      </w:r>
                    </w:p>
                    <w:p w14:paraId="347543A8" w14:textId="7BCB572E" w:rsidR="005E02ED" w:rsidRPr="003811FA" w:rsidRDefault="003811FA" w:rsidP="005E02ED">
                      <w:pPr>
                        <w:rPr>
                          <w:color w:val="7F7F7F" w:themeColor="text1" w:themeTint="80"/>
                          <w:sz w:val="20"/>
                          <w:szCs w:val="20"/>
                          <w:lang w:val="en-US"/>
                        </w:rPr>
                      </w:pPr>
                      <w:r w:rsidRPr="003811FA">
                        <w:rPr>
                          <w:color w:val="7F7F7F" w:themeColor="text1" w:themeTint="80"/>
                          <w:sz w:val="20"/>
                          <w:szCs w:val="20"/>
                          <w:lang w:val="en-US"/>
                        </w:rPr>
                        <w:t>For data or parameters available prior to certification and registration of the mitigation initiative, the values described in the table in section B.6.2 should be used. Where data or parameters are not available prior to certification and registration of the mitigation initiative, the estimates contained in the table in section B.7.1 can be used</w:t>
                      </w:r>
                      <w:r w:rsidR="005E02ED" w:rsidRPr="003811FA">
                        <w:rPr>
                          <w:color w:val="7F7F7F" w:themeColor="text1" w:themeTint="80"/>
                          <w:sz w:val="20"/>
                          <w:szCs w:val="20"/>
                          <w:lang w:val="en-US"/>
                        </w:rPr>
                        <w:t xml:space="preserve">. </w:t>
                      </w:r>
                    </w:p>
                    <w:p w14:paraId="52118DAA" w14:textId="3715A7EF" w:rsidR="005E02ED" w:rsidRPr="003811FA" w:rsidRDefault="003811FA" w:rsidP="005E02ED">
                      <w:pPr>
                        <w:rPr>
                          <w:color w:val="7F7F7F" w:themeColor="text1" w:themeTint="80"/>
                          <w:sz w:val="20"/>
                          <w:szCs w:val="20"/>
                          <w:lang w:val="en-US"/>
                        </w:rPr>
                      </w:pPr>
                      <w:r w:rsidRPr="003811FA">
                        <w:rPr>
                          <w:color w:val="7F7F7F" w:themeColor="text1" w:themeTint="80"/>
                          <w:sz w:val="20"/>
                          <w:szCs w:val="20"/>
                          <w:lang w:val="en-US"/>
                        </w:rPr>
                        <w:t>In all cases a spreadsheet with the relevant data and results must be provided</w:t>
                      </w:r>
                      <w:r w:rsidR="005E02ED" w:rsidRPr="003811FA">
                        <w:rPr>
                          <w:color w:val="7F7F7F" w:themeColor="text1" w:themeTint="80"/>
                          <w:sz w:val="20"/>
                          <w:szCs w:val="20"/>
                          <w:lang w:val="en-US"/>
                        </w:rPr>
                        <w:t>.</w:t>
                      </w:r>
                    </w:p>
                  </w:txbxContent>
                </v:textbox>
                <w10:anchorlock/>
              </v:shape>
            </w:pict>
          </mc:Fallback>
        </mc:AlternateContent>
      </w:r>
    </w:p>
    <w:p w14:paraId="45115922" w14:textId="26E16AA0" w:rsidR="004E0CA6" w:rsidRPr="00C2381B" w:rsidRDefault="003811FA" w:rsidP="00E25036">
      <w:pPr>
        <w:pStyle w:val="Ttulo4"/>
        <w:rPr>
          <w:lang w:val="en-US"/>
        </w:rPr>
      </w:pPr>
      <w:bookmarkStart w:id="63" w:name="_Toc183086199"/>
      <w:bookmarkStart w:id="64" w:name="_Toc183086263"/>
      <w:r w:rsidRPr="00C2381B">
        <w:rPr>
          <w:lang w:val="en-US"/>
        </w:rPr>
        <w:t>Summary of ex-ante calculated emissions reductions or removals</w:t>
      </w:r>
      <w:bookmarkEnd w:id="63"/>
      <w:bookmarkEnd w:id="64"/>
    </w:p>
    <w:p w14:paraId="09D3603F" w14:textId="77777777" w:rsidR="004E0CA6" w:rsidRPr="00C2381B" w:rsidRDefault="004E0CA6" w:rsidP="004E0CA6">
      <w:pPr>
        <w:spacing w:after="0"/>
        <w:rPr>
          <w:lang w:val="en-US"/>
        </w:rPr>
      </w:pPr>
      <w:r w:rsidRPr="00C2381B">
        <w:rPr>
          <w:lang w:val="en-US"/>
        </w:rPr>
        <w:t>&gt;&gt;</w:t>
      </w:r>
    </w:p>
    <w:p w14:paraId="2A84C1D9" w14:textId="78D09182" w:rsidR="005E02ED" w:rsidRPr="00C2381B" w:rsidRDefault="005E02ED" w:rsidP="004E0CA6">
      <w:pPr>
        <w:spacing w:after="0"/>
        <w:rPr>
          <w:lang w:val="en-US"/>
        </w:rPr>
      </w:pPr>
      <w:r w:rsidRPr="00C2381B">
        <w:rPr>
          <w:noProof/>
          <w:lang w:val="en-US"/>
        </w:rPr>
        <mc:AlternateContent>
          <mc:Choice Requires="wps">
            <w:drawing>
              <wp:inline distT="0" distB="0" distL="0" distR="0" wp14:anchorId="746B0EBA" wp14:editId="7C0A5E5A">
                <wp:extent cx="6328800" cy="971550"/>
                <wp:effectExtent l="0" t="0" r="15240" b="1270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620C93C1" w14:textId="2C614853" w:rsidR="005E02ED" w:rsidRPr="00DA4196" w:rsidRDefault="00DA4196" w:rsidP="005E02ED">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5E02ED" w:rsidRPr="00DA4196">
                              <w:rPr>
                                <w:b/>
                                <w:bCs/>
                                <w:color w:val="7F7F7F" w:themeColor="text1" w:themeTint="80"/>
                                <w:sz w:val="20"/>
                                <w:szCs w:val="20"/>
                                <w:lang w:val="en-US"/>
                              </w:rPr>
                              <w:t xml:space="preserve">): </w:t>
                            </w:r>
                          </w:p>
                          <w:p w14:paraId="21D69237" w14:textId="418E0AAE" w:rsidR="005E02ED" w:rsidRPr="003811FA" w:rsidRDefault="003811FA" w:rsidP="005E02ED">
                            <w:pPr>
                              <w:rPr>
                                <w:color w:val="7F7F7F" w:themeColor="text1" w:themeTint="80"/>
                                <w:sz w:val="20"/>
                                <w:szCs w:val="20"/>
                                <w:lang w:val="en-US"/>
                              </w:rPr>
                            </w:pPr>
                            <w:r w:rsidRPr="003811FA">
                              <w:rPr>
                                <w:color w:val="7F7F7F" w:themeColor="text1" w:themeTint="80"/>
                                <w:sz w:val="20"/>
                                <w:szCs w:val="20"/>
                                <w:lang w:val="en-US"/>
                              </w:rPr>
                              <w:t>A summary of the results of the ex-ante calculation of GHG emission reductions for all years of the crediting period of the mitigation initiative must be presented, using the table in the PDD form</w:t>
                            </w:r>
                            <w:r w:rsidR="005E02ED" w:rsidRPr="003811FA">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46B0EBA" id="_x0000_s1040"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5xKwIAAEo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SNfVjGkqP0FdSPKL6DcbhxGfHSgftFSY+DXVL/&#10;88icoER9NNjAzXy5jJuQjOXqeoGGu/RUlx5mOEKVNFAyXvchbU/S1t5iow8y9eC5kqlmHNgk4rRc&#10;cSMu7RT1/AvY/QY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C1Kg5xKwIAAEoEAAAOAAAAAAAAAAAAAAAAAC4CAABkcnMvZTJv&#10;RG9jLnhtbFBLAQItABQABgAIAAAAIQAl2zYR2wAAAAUBAAAPAAAAAAAAAAAAAAAAAIUEAABkcnMv&#10;ZG93bnJldi54bWxQSwUGAAAAAAQABADzAAAAjQUAAAAA&#10;" fillcolor="#f2f2f2 [3052]">
                <v:textbox style="mso-fit-shape-to-text:t">
                  <w:txbxContent>
                    <w:p w14:paraId="620C93C1" w14:textId="2C614853" w:rsidR="005E02ED" w:rsidRPr="00DA4196" w:rsidRDefault="00DA4196" w:rsidP="005E02ED">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5E02ED" w:rsidRPr="00DA4196">
                        <w:rPr>
                          <w:b/>
                          <w:bCs/>
                          <w:color w:val="7F7F7F" w:themeColor="text1" w:themeTint="80"/>
                          <w:sz w:val="20"/>
                          <w:szCs w:val="20"/>
                          <w:lang w:val="en-US"/>
                        </w:rPr>
                        <w:t xml:space="preserve">): </w:t>
                      </w:r>
                    </w:p>
                    <w:p w14:paraId="21D69237" w14:textId="418E0AAE" w:rsidR="005E02ED" w:rsidRPr="003811FA" w:rsidRDefault="003811FA" w:rsidP="005E02ED">
                      <w:pPr>
                        <w:rPr>
                          <w:color w:val="7F7F7F" w:themeColor="text1" w:themeTint="80"/>
                          <w:sz w:val="20"/>
                          <w:szCs w:val="20"/>
                          <w:lang w:val="en-US"/>
                        </w:rPr>
                      </w:pPr>
                      <w:r w:rsidRPr="003811FA">
                        <w:rPr>
                          <w:color w:val="7F7F7F" w:themeColor="text1" w:themeTint="80"/>
                          <w:sz w:val="20"/>
                          <w:szCs w:val="20"/>
                          <w:lang w:val="en-US"/>
                        </w:rPr>
                        <w:t>A summary of the results of the ex-ante calculation of GHG emission reductions for all years of the crediting period of the mitigation initiative must be presented, using the table in the PDD form</w:t>
                      </w:r>
                      <w:r w:rsidR="005E02ED" w:rsidRPr="003811FA">
                        <w:rPr>
                          <w:color w:val="7F7F7F" w:themeColor="text1" w:themeTint="80"/>
                          <w:sz w:val="20"/>
                          <w:szCs w:val="20"/>
                          <w:lang w:val="en-US"/>
                        </w:rPr>
                        <w:t>.</w:t>
                      </w:r>
                    </w:p>
                  </w:txbxContent>
                </v:textbox>
                <w10:anchorlock/>
              </v:shape>
            </w:pict>
          </mc:Fallback>
        </mc:AlternateContent>
      </w:r>
    </w:p>
    <w:p w14:paraId="785B5B9A" w14:textId="2A0B43DF" w:rsidR="004E0CA6" w:rsidRPr="00C2381B" w:rsidRDefault="001A2D7E" w:rsidP="00C70F1B">
      <w:pPr>
        <w:pStyle w:val="TablasIlustraciones"/>
        <w:rPr>
          <w:lang w:val="en-US"/>
        </w:rPr>
      </w:pPr>
      <w:bookmarkStart w:id="65" w:name="_Toc183080500"/>
      <w:r w:rsidRPr="00C2381B">
        <w:rPr>
          <w:lang w:val="en-US"/>
        </w:rPr>
        <w:t>Tabl</w:t>
      </w:r>
      <w:r w:rsidR="003811FA" w:rsidRPr="00C2381B">
        <w:rPr>
          <w:lang w:val="en-US"/>
        </w:rPr>
        <w:t>e</w:t>
      </w:r>
      <w:r w:rsidRPr="00C2381B">
        <w:rPr>
          <w:lang w:val="en-US"/>
        </w:rPr>
        <w:t xml:space="preserve"> </w:t>
      </w:r>
      <w:r w:rsidRPr="00C2381B">
        <w:rPr>
          <w:lang w:val="en-US"/>
        </w:rPr>
        <w:fldChar w:fldCharType="begin"/>
      </w:r>
      <w:r w:rsidRPr="00C2381B">
        <w:rPr>
          <w:lang w:val="en-US"/>
        </w:rPr>
        <w:instrText xml:space="preserve"> SEQ Tabla \* ARABIC </w:instrText>
      </w:r>
      <w:r w:rsidRPr="00C2381B">
        <w:rPr>
          <w:lang w:val="en-US"/>
        </w:rPr>
        <w:fldChar w:fldCharType="separate"/>
      </w:r>
      <w:r w:rsidR="00C80FFA" w:rsidRPr="00C2381B">
        <w:rPr>
          <w:noProof/>
          <w:lang w:val="en-US"/>
        </w:rPr>
        <w:t>3</w:t>
      </w:r>
      <w:r w:rsidRPr="00C2381B">
        <w:rPr>
          <w:lang w:val="en-US"/>
        </w:rPr>
        <w:fldChar w:fldCharType="end"/>
      </w:r>
      <w:r w:rsidRPr="00C2381B">
        <w:rPr>
          <w:lang w:val="en-US"/>
        </w:rPr>
        <w:t xml:space="preserve">. </w:t>
      </w:r>
      <w:bookmarkEnd w:id="65"/>
      <w:r w:rsidR="003811FA" w:rsidRPr="00C2381B">
        <w:rPr>
          <w:lang w:val="en-US"/>
        </w:rPr>
        <w:t>Ex-ante estimates for the mitigation initiative</w:t>
      </w:r>
    </w:p>
    <w:tbl>
      <w:tblPr>
        <w:tblStyle w:val="Tabla3"/>
        <w:tblW w:w="0" w:type="auto"/>
        <w:tblLook w:val="04A0" w:firstRow="1" w:lastRow="0" w:firstColumn="1" w:lastColumn="0" w:noHBand="0" w:noVBand="1"/>
      </w:tblPr>
      <w:tblGrid>
        <w:gridCol w:w="1992"/>
        <w:gridCol w:w="1992"/>
        <w:gridCol w:w="1992"/>
        <w:gridCol w:w="1993"/>
        <w:gridCol w:w="1993"/>
      </w:tblGrid>
      <w:tr w:rsidR="007A2D42" w:rsidRPr="00C2381B" w14:paraId="7690AD96" w14:textId="77777777" w:rsidTr="007A2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34E0F2BC" w14:textId="31444584" w:rsidR="007A2D42" w:rsidRPr="00C2381B" w:rsidRDefault="003811FA" w:rsidP="007A2D42">
            <w:pPr>
              <w:pStyle w:val="Descripcin"/>
              <w:spacing w:before="120"/>
              <w:ind w:left="0" w:firstLine="0"/>
              <w:jc w:val="center"/>
              <w:rPr>
                <w:rFonts w:asciiTheme="minorHAnsi" w:hAnsiTheme="minorHAnsi"/>
                <w:b/>
                <w:bCs w:val="0"/>
                <w:lang w:val="en-US"/>
              </w:rPr>
            </w:pPr>
            <w:r w:rsidRPr="00C2381B">
              <w:rPr>
                <w:rFonts w:asciiTheme="minorHAnsi" w:eastAsiaTheme="minorHAnsi" w:hAnsiTheme="minorHAnsi" w:cstheme="minorBidi"/>
                <w:b/>
                <w:sz w:val="18"/>
                <w:szCs w:val="18"/>
                <w:lang w:val="en-US" w:eastAsia="en-US"/>
              </w:rPr>
              <w:t>D</w:t>
            </w:r>
            <w:r w:rsidR="007A2D42" w:rsidRPr="00C2381B">
              <w:rPr>
                <w:rFonts w:asciiTheme="minorHAnsi" w:eastAsiaTheme="minorHAnsi" w:hAnsiTheme="minorHAnsi" w:cstheme="minorBidi"/>
                <w:b/>
                <w:sz w:val="18"/>
                <w:szCs w:val="18"/>
                <w:lang w:val="en-US" w:eastAsia="en-US"/>
              </w:rPr>
              <w:t>a</w:t>
            </w:r>
            <w:r w:rsidRPr="00C2381B">
              <w:rPr>
                <w:rFonts w:asciiTheme="minorHAnsi" w:eastAsiaTheme="minorHAnsi" w:hAnsiTheme="minorHAnsi" w:cstheme="minorBidi"/>
                <w:b/>
                <w:sz w:val="18"/>
                <w:szCs w:val="18"/>
                <w:lang w:val="en-US" w:eastAsia="en-US"/>
              </w:rPr>
              <w:t>te</w:t>
            </w:r>
          </w:p>
        </w:tc>
        <w:tc>
          <w:tcPr>
            <w:tcW w:w="1992" w:type="dxa"/>
            <w:vAlign w:val="center"/>
          </w:tcPr>
          <w:p w14:paraId="34CCF71B" w14:textId="132BA982" w:rsidR="007A2D42" w:rsidRPr="00C2381B" w:rsidRDefault="003811FA" w:rsidP="007A2D42">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bCs w:val="0"/>
                <w:lang w:val="en-US"/>
              </w:rPr>
            </w:pPr>
            <w:r w:rsidRPr="00C2381B">
              <w:rPr>
                <w:rFonts w:asciiTheme="minorHAnsi" w:eastAsiaTheme="minorHAnsi" w:hAnsiTheme="minorHAnsi" w:cstheme="minorBidi"/>
                <w:b/>
                <w:sz w:val="18"/>
                <w:szCs w:val="18"/>
                <w:lang w:val="en-US" w:eastAsia="en-US"/>
              </w:rPr>
              <w:t>Baseline Emissions</w:t>
            </w:r>
            <w:r w:rsidR="007A2D42" w:rsidRPr="00C2381B">
              <w:rPr>
                <w:rFonts w:asciiTheme="minorHAnsi" w:eastAsiaTheme="minorHAnsi" w:hAnsiTheme="minorHAnsi" w:cstheme="minorBidi"/>
                <w:b/>
                <w:sz w:val="18"/>
                <w:szCs w:val="18"/>
                <w:lang w:val="en-US" w:eastAsia="en-US"/>
              </w:rPr>
              <w:br/>
              <w:t>(tCO</w:t>
            </w:r>
            <w:r w:rsidR="007A2D42" w:rsidRPr="00C2381B">
              <w:rPr>
                <w:rFonts w:asciiTheme="minorHAnsi" w:eastAsiaTheme="minorHAnsi" w:hAnsiTheme="minorHAnsi" w:cstheme="minorBidi"/>
                <w:b/>
                <w:sz w:val="18"/>
                <w:szCs w:val="18"/>
                <w:vertAlign w:val="subscript"/>
                <w:lang w:val="en-US" w:eastAsia="en-US"/>
              </w:rPr>
              <w:t>2</w:t>
            </w:r>
            <w:r w:rsidR="007A2D42" w:rsidRPr="00C2381B">
              <w:rPr>
                <w:rFonts w:asciiTheme="minorHAnsi" w:eastAsiaTheme="minorHAnsi" w:hAnsiTheme="minorHAnsi" w:cstheme="minorBidi"/>
                <w:b/>
                <w:sz w:val="18"/>
                <w:szCs w:val="18"/>
                <w:lang w:val="en-US" w:eastAsia="en-US"/>
              </w:rPr>
              <w:t>e)</w:t>
            </w:r>
          </w:p>
        </w:tc>
        <w:tc>
          <w:tcPr>
            <w:tcW w:w="1992" w:type="dxa"/>
            <w:vAlign w:val="center"/>
          </w:tcPr>
          <w:p w14:paraId="3630945C" w14:textId="79F0FFAA" w:rsidR="007A2D42" w:rsidRPr="00C2381B" w:rsidRDefault="003811FA" w:rsidP="007A2D42">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bCs w:val="0"/>
                <w:lang w:val="en-US"/>
              </w:rPr>
            </w:pPr>
            <w:r w:rsidRPr="00C2381B">
              <w:rPr>
                <w:rFonts w:asciiTheme="minorHAnsi" w:eastAsiaTheme="minorHAnsi" w:hAnsiTheme="minorHAnsi" w:cstheme="minorBidi"/>
                <w:b/>
                <w:sz w:val="18"/>
                <w:szCs w:val="18"/>
                <w:lang w:val="en-US" w:eastAsia="en-US"/>
              </w:rPr>
              <w:t>Project Emissions</w:t>
            </w:r>
            <w:r w:rsidR="007A2D42" w:rsidRPr="00C2381B">
              <w:rPr>
                <w:rFonts w:asciiTheme="minorHAnsi" w:eastAsiaTheme="minorHAnsi" w:hAnsiTheme="minorHAnsi" w:cstheme="minorBidi"/>
                <w:b/>
                <w:sz w:val="18"/>
                <w:szCs w:val="18"/>
                <w:lang w:val="en-US" w:eastAsia="en-US"/>
              </w:rPr>
              <w:br/>
              <w:t>(tCO</w:t>
            </w:r>
            <w:r w:rsidR="007A2D42" w:rsidRPr="00C2381B">
              <w:rPr>
                <w:rFonts w:asciiTheme="minorHAnsi" w:eastAsiaTheme="minorHAnsi" w:hAnsiTheme="minorHAnsi" w:cstheme="minorBidi"/>
                <w:b/>
                <w:sz w:val="18"/>
                <w:szCs w:val="18"/>
                <w:vertAlign w:val="subscript"/>
                <w:lang w:val="en-US" w:eastAsia="en-US"/>
              </w:rPr>
              <w:t>2</w:t>
            </w:r>
            <w:r w:rsidR="007A2D42" w:rsidRPr="00C2381B">
              <w:rPr>
                <w:rFonts w:asciiTheme="minorHAnsi" w:eastAsiaTheme="minorHAnsi" w:hAnsiTheme="minorHAnsi" w:cstheme="minorBidi"/>
                <w:b/>
                <w:sz w:val="18"/>
                <w:szCs w:val="18"/>
                <w:lang w:val="en-US" w:eastAsia="en-US"/>
              </w:rPr>
              <w:t>e)</w:t>
            </w:r>
          </w:p>
        </w:tc>
        <w:tc>
          <w:tcPr>
            <w:tcW w:w="1993" w:type="dxa"/>
            <w:vAlign w:val="center"/>
          </w:tcPr>
          <w:p w14:paraId="00B86731" w14:textId="17DEAFA8" w:rsidR="007A2D42" w:rsidRPr="00C2381B" w:rsidRDefault="003811FA" w:rsidP="007A2D42">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bCs w:val="0"/>
                <w:lang w:val="en-US"/>
              </w:rPr>
            </w:pPr>
            <w:r w:rsidRPr="00C2381B">
              <w:rPr>
                <w:rFonts w:asciiTheme="minorHAnsi" w:eastAsiaTheme="minorHAnsi" w:hAnsiTheme="minorHAnsi" w:cstheme="minorBidi"/>
                <w:b/>
                <w:sz w:val="18"/>
                <w:szCs w:val="18"/>
                <w:lang w:val="en-US" w:eastAsia="en-US"/>
              </w:rPr>
              <w:t>Leaks</w:t>
            </w:r>
            <w:r w:rsidR="007A2D42" w:rsidRPr="00C2381B">
              <w:rPr>
                <w:rFonts w:asciiTheme="minorHAnsi" w:eastAsiaTheme="minorHAnsi" w:hAnsiTheme="minorHAnsi" w:cstheme="minorBidi"/>
                <w:b/>
                <w:sz w:val="18"/>
                <w:szCs w:val="18"/>
                <w:lang w:val="en-US" w:eastAsia="en-US"/>
              </w:rPr>
              <w:br/>
              <w:t>(tCO</w:t>
            </w:r>
            <w:r w:rsidR="007A2D42" w:rsidRPr="00C2381B">
              <w:rPr>
                <w:rFonts w:asciiTheme="minorHAnsi" w:eastAsiaTheme="minorHAnsi" w:hAnsiTheme="minorHAnsi" w:cstheme="minorBidi"/>
                <w:b/>
                <w:sz w:val="18"/>
                <w:szCs w:val="18"/>
                <w:vertAlign w:val="subscript"/>
                <w:lang w:val="en-US" w:eastAsia="en-US"/>
              </w:rPr>
              <w:t>2</w:t>
            </w:r>
            <w:r w:rsidR="007A2D42" w:rsidRPr="00C2381B">
              <w:rPr>
                <w:rFonts w:asciiTheme="minorHAnsi" w:eastAsiaTheme="minorHAnsi" w:hAnsiTheme="minorHAnsi" w:cstheme="minorBidi"/>
                <w:b/>
                <w:sz w:val="18"/>
                <w:szCs w:val="18"/>
                <w:lang w:val="en-US" w:eastAsia="en-US"/>
              </w:rPr>
              <w:t>e)</w:t>
            </w:r>
          </w:p>
        </w:tc>
        <w:tc>
          <w:tcPr>
            <w:tcW w:w="1993" w:type="dxa"/>
            <w:vAlign w:val="center"/>
          </w:tcPr>
          <w:p w14:paraId="3D5B6724" w14:textId="40207639" w:rsidR="007A2D42" w:rsidRPr="00C2381B" w:rsidRDefault="003811FA" w:rsidP="007A2D42">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bCs w:val="0"/>
                <w:lang w:val="en-US"/>
              </w:rPr>
            </w:pPr>
            <w:r w:rsidRPr="00C2381B">
              <w:rPr>
                <w:rFonts w:asciiTheme="minorHAnsi" w:eastAsiaTheme="minorHAnsi" w:hAnsiTheme="minorHAnsi" w:cstheme="minorBidi"/>
                <w:b/>
                <w:sz w:val="18"/>
                <w:szCs w:val="18"/>
                <w:lang w:val="en-US" w:eastAsia="en-US"/>
              </w:rPr>
              <w:t>Emission Reductions</w:t>
            </w:r>
            <w:r w:rsidR="007A2D42" w:rsidRPr="00C2381B">
              <w:rPr>
                <w:rFonts w:asciiTheme="minorHAnsi" w:eastAsiaTheme="minorHAnsi" w:hAnsiTheme="minorHAnsi" w:cstheme="minorBidi"/>
                <w:b/>
                <w:sz w:val="18"/>
                <w:szCs w:val="18"/>
                <w:lang w:val="en-US" w:eastAsia="en-US"/>
              </w:rPr>
              <w:br/>
              <w:t>(tCO</w:t>
            </w:r>
            <w:r w:rsidR="007A2D42" w:rsidRPr="00C2381B">
              <w:rPr>
                <w:rFonts w:asciiTheme="minorHAnsi" w:eastAsiaTheme="minorHAnsi" w:hAnsiTheme="minorHAnsi" w:cstheme="minorBidi"/>
                <w:b/>
                <w:sz w:val="18"/>
                <w:szCs w:val="18"/>
                <w:vertAlign w:val="subscript"/>
                <w:lang w:val="en-US" w:eastAsia="en-US"/>
              </w:rPr>
              <w:t>2</w:t>
            </w:r>
            <w:r w:rsidR="007A2D42" w:rsidRPr="00C2381B">
              <w:rPr>
                <w:rFonts w:asciiTheme="minorHAnsi" w:eastAsiaTheme="minorHAnsi" w:hAnsiTheme="minorHAnsi" w:cstheme="minorBidi"/>
                <w:b/>
                <w:sz w:val="18"/>
                <w:szCs w:val="18"/>
                <w:lang w:val="en-US" w:eastAsia="en-US"/>
              </w:rPr>
              <w:t>e)</w:t>
            </w:r>
          </w:p>
        </w:tc>
      </w:tr>
      <w:tr w:rsidR="007A2D42" w:rsidRPr="00C2381B" w14:paraId="29305473" w14:textId="77777777" w:rsidTr="007A2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2760532C" w14:textId="249830A2" w:rsidR="007A2D42" w:rsidRPr="00C2381B" w:rsidRDefault="003811FA" w:rsidP="007A2D42">
            <w:pPr>
              <w:pStyle w:val="Descripcin"/>
              <w:spacing w:before="120"/>
              <w:ind w:left="0" w:firstLine="0"/>
              <w:jc w:val="center"/>
              <w:rPr>
                <w:rFonts w:asciiTheme="minorHAnsi" w:hAnsiTheme="minorHAnsi"/>
                <w:lang w:val="en-US"/>
              </w:rPr>
            </w:pPr>
            <w:r w:rsidRPr="00C2381B">
              <w:rPr>
                <w:rFonts w:asciiTheme="minorHAnsi" w:eastAsiaTheme="minorHAnsi" w:hAnsiTheme="minorHAnsi" w:cstheme="minorBidi"/>
                <w:sz w:val="18"/>
                <w:szCs w:val="18"/>
                <w:lang w:val="en-US" w:eastAsia="en-US"/>
              </w:rPr>
              <w:t>Year</w:t>
            </w:r>
            <w:r w:rsidR="007A2D42" w:rsidRPr="00C2381B">
              <w:rPr>
                <w:rFonts w:asciiTheme="minorHAnsi" w:eastAsiaTheme="minorHAnsi" w:hAnsiTheme="minorHAnsi" w:cstheme="minorBidi"/>
                <w:sz w:val="18"/>
                <w:szCs w:val="18"/>
                <w:lang w:val="en-US" w:eastAsia="en-US"/>
              </w:rPr>
              <w:t xml:space="preserve"> 1</w:t>
            </w:r>
          </w:p>
        </w:tc>
        <w:tc>
          <w:tcPr>
            <w:tcW w:w="1992" w:type="dxa"/>
          </w:tcPr>
          <w:p w14:paraId="3563863E" w14:textId="77777777" w:rsidR="007A2D42" w:rsidRPr="00C2381B"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n-US"/>
              </w:rPr>
            </w:pPr>
          </w:p>
        </w:tc>
        <w:tc>
          <w:tcPr>
            <w:tcW w:w="1992" w:type="dxa"/>
          </w:tcPr>
          <w:p w14:paraId="4621C866" w14:textId="77777777" w:rsidR="007A2D42" w:rsidRPr="00C2381B"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n-US"/>
              </w:rPr>
            </w:pPr>
          </w:p>
        </w:tc>
        <w:tc>
          <w:tcPr>
            <w:tcW w:w="1993" w:type="dxa"/>
          </w:tcPr>
          <w:p w14:paraId="1911BCA9" w14:textId="77777777" w:rsidR="007A2D42" w:rsidRPr="00C2381B"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n-US"/>
              </w:rPr>
            </w:pPr>
          </w:p>
        </w:tc>
        <w:tc>
          <w:tcPr>
            <w:tcW w:w="1993" w:type="dxa"/>
          </w:tcPr>
          <w:p w14:paraId="587F5D6F" w14:textId="77777777" w:rsidR="007A2D42" w:rsidRPr="00C2381B"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n-US"/>
              </w:rPr>
            </w:pPr>
          </w:p>
        </w:tc>
      </w:tr>
      <w:tr w:rsidR="007A2D42" w:rsidRPr="00C2381B" w14:paraId="6519E8BA" w14:textId="77777777" w:rsidTr="007A2D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3E24938C" w14:textId="3A300DEB" w:rsidR="007A2D42" w:rsidRPr="00C2381B" w:rsidRDefault="003811FA" w:rsidP="007A2D42">
            <w:pPr>
              <w:pStyle w:val="Descripcin"/>
              <w:spacing w:before="120"/>
              <w:ind w:left="0" w:firstLine="0"/>
              <w:jc w:val="center"/>
              <w:rPr>
                <w:rFonts w:asciiTheme="minorHAnsi" w:hAnsiTheme="minorHAnsi"/>
                <w:lang w:val="en-US"/>
              </w:rPr>
            </w:pPr>
            <w:r w:rsidRPr="00C2381B">
              <w:rPr>
                <w:rFonts w:asciiTheme="minorHAnsi" w:eastAsiaTheme="minorHAnsi" w:hAnsiTheme="minorHAnsi" w:cstheme="minorBidi"/>
                <w:sz w:val="18"/>
                <w:szCs w:val="18"/>
                <w:lang w:val="en-US" w:eastAsia="en-US"/>
              </w:rPr>
              <w:t xml:space="preserve">Year </w:t>
            </w:r>
            <w:r w:rsidR="007A2D42" w:rsidRPr="00C2381B">
              <w:rPr>
                <w:rFonts w:asciiTheme="minorHAnsi" w:eastAsiaTheme="minorHAnsi" w:hAnsiTheme="minorHAnsi" w:cstheme="minorBidi"/>
                <w:sz w:val="18"/>
                <w:szCs w:val="18"/>
                <w:lang w:val="en-US" w:eastAsia="en-US"/>
              </w:rPr>
              <w:t>2</w:t>
            </w:r>
          </w:p>
        </w:tc>
        <w:tc>
          <w:tcPr>
            <w:tcW w:w="1992" w:type="dxa"/>
          </w:tcPr>
          <w:p w14:paraId="1C3D3E8C" w14:textId="77777777" w:rsidR="007A2D42" w:rsidRPr="00C2381B"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n-US"/>
              </w:rPr>
            </w:pPr>
          </w:p>
        </w:tc>
        <w:tc>
          <w:tcPr>
            <w:tcW w:w="1992" w:type="dxa"/>
          </w:tcPr>
          <w:p w14:paraId="74954EC8" w14:textId="77777777" w:rsidR="007A2D42" w:rsidRPr="00C2381B"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n-US"/>
              </w:rPr>
            </w:pPr>
          </w:p>
        </w:tc>
        <w:tc>
          <w:tcPr>
            <w:tcW w:w="1993" w:type="dxa"/>
          </w:tcPr>
          <w:p w14:paraId="1EFC4B44" w14:textId="77777777" w:rsidR="007A2D42" w:rsidRPr="00C2381B"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n-US"/>
              </w:rPr>
            </w:pPr>
          </w:p>
        </w:tc>
        <w:tc>
          <w:tcPr>
            <w:tcW w:w="1993" w:type="dxa"/>
          </w:tcPr>
          <w:p w14:paraId="4FE025E0" w14:textId="77777777" w:rsidR="007A2D42" w:rsidRPr="00C2381B"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n-US"/>
              </w:rPr>
            </w:pPr>
          </w:p>
        </w:tc>
      </w:tr>
      <w:tr w:rsidR="007A2D42" w:rsidRPr="00C2381B" w14:paraId="1562936A" w14:textId="77777777" w:rsidTr="007A2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2E02060E" w14:textId="7E88FAE9" w:rsidR="007A2D42" w:rsidRPr="00C2381B" w:rsidRDefault="003811FA" w:rsidP="007A2D42">
            <w:pPr>
              <w:pStyle w:val="Descripcin"/>
              <w:spacing w:before="120"/>
              <w:ind w:left="0" w:firstLine="0"/>
              <w:jc w:val="center"/>
              <w:rPr>
                <w:rFonts w:asciiTheme="minorHAnsi" w:hAnsiTheme="minorHAnsi"/>
                <w:lang w:val="en-US"/>
              </w:rPr>
            </w:pPr>
            <w:r w:rsidRPr="00C2381B">
              <w:rPr>
                <w:rFonts w:asciiTheme="minorHAnsi" w:eastAsiaTheme="minorHAnsi" w:hAnsiTheme="minorHAnsi" w:cstheme="minorBidi"/>
                <w:sz w:val="18"/>
                <w:szCs w:val="18"/>
                <w:lang w:val="en-US" w:eastAsia="en-US"/>
              </w:rPr>
              <w:t xml:space="preserve">Year </w:t>
            </w:r>
            <w:r w:rsidR="007A2D42" w:rsidRPr="00C2381B">
              <w:rPr>
                <w:rFonts w:asciiTheme="minorHAnsi" w:eastAsiaTheme="minorHAnsi" w:hAnsiTheme="minorHAnsi" w:cstheme="minorBidi"/>
                <w:sz w:val="18"/>
                <w:szCs w:val="18"/>
                <w:lang w:val="en-US" w:eastAsia="en-US"/>
              </w:rPr>
              <w:t>…</w:t>
            </w:r>
          </w:p>
        </w:tc>
        <w:tc>
          <w:tcPr>
            <w:tcW w:w="1992" w:type="dxa"/>
          </w:tcPr>
          <w:p w14:paraId="1EAF22CD" w14:textId="77777777" w:rsidR="007A2D42" w:rsidRPr="00C2381B"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n-US"/>
              </w:rPr>
            </w:pPr>
          </w:p>
        </w:tc>
        <w:tc>
          <w:tcPr>
            <w:tcW w:w="1992" w:type="dxa"/>
          </w:tcPr>
          <w:p w14:paraId="3FD6D289" w14:textId="77777777" w:rsidR="007A2D42" w:rsidRPr="00C2381B"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n-US"/>
              </w:rPr>
            </w:pPr>
          </w:p>
        </w:tc>
        <w:tc>
          <w:tcPr>
            <w:tcW w:w="1993" w:type="dxa"/>
          </w:tcPr>
          <w:p w14:paraId="2F57B739" w14:textId="77777777" w:rsidR="007A2D42" w:rsidRPr="00C2381B"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n-US"/>
              </w:rPr>
            </w:pPr>
          </w:p>
        </w:tc>
        <w:tc>
          <w:tcPr>
            <w:tcW w:w="1993" w:type="dxa"/>
          </w:tcPr>
          <w:p w14:paraId="531CDD4C" w14:textId="77777777" w:rsidR="007A2D42" w:rsidRPr="00C2381B"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n-US"/>
              </w:rPr>
            </w:pPr>
          </w:p>
        </w:tc>
      </w:tr>
      <w:tr w:rsidR="007A2D42" w:rsidRPr="00C2381B" w14:paraId="38E570A2" w14:textId="77777777" w:rsidTr="007A2D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01BE0514" w14:textId="0888B10D" w:rsidR="007A2D42" w:rsidRPr="00C2381B" w:rsidRDefault="007A2D42" w:rsidP="007A2D42">
            <w:pPr>
              <w:pStyle w:val="Descripcin"/>
              <w:spacing w:before="120"/>
              <w:ind w:left="0" w:firstLine="0"/>
              <w:jc w:val="center"/>
              <w:rPr>
                <w:rFonts w:asciiTheme="minorHAnsi" w:hAnsiTheme="minorHAnsi"/>
                <w:lang w:val="en-US"/>
              </w:rPr>
            </w:pPr>
            <w:r w:rsidRPr="00C2381B">
              <w:rPr>
                <w:rFonts w:asciiTheme="minorHAnsi" w:eastAsiaTheme="minorHAnsi" w:hAnsiTheme="minorHAnsi" w:cstheme="minorBidi"/>
                <w:sz w:val="18"/>
                <w:szCs w:val="18"/>
                <w:lang w:val="en-US" w:eastAsia="en-US"/>
              </w:rPr>
              <w:t>Total</w:t>
            </w:r>
          </w:p>
        </w:tc>
        <w:tc>
          <w:tcPr>
            <w:tcW w:w="1992" w:type="dxa"/>
          </w:tcPr>
          <w:p w14:paraId="71D59340" w14:textId="77777777" w:rsidR="007A2D42" w:rsidRPr="00C2381B"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n-US"/>
              </w:rPr>
            </w:pPr>
          </w:p>
        </w:tc>
        <w:tc>
          <w:tcPr>
            <w:tcW w:w="1992" w:type="dxa"/>
          </w:tcPr>
          <w:p w14:paraId="297EE6EE" w14:textId="77777777" w:rsidR="007A2D42" w:rsidRPr="00C2381B"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n-US"/>
              </w:rPr>
            </w:pPr>
          </w:p>
        </w:tc>
        <w:tc>
          <w:tcPr>
            <w:tcW w:w="1993" w:type="dxa"/>
          </w:tcPr>
          <w:p w14:paraId="046DF96D" w14:textId="77777777" w:rsidR="007A2D42" w:rsidRPr="00C2381B"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n-US"/>
              </w:rPr>
            </w:pPr>
          </w:p>
        </w:tc>
        <w:tc>
          <w:tcPr>
            <w:tcW w:w="1993" w:type="dxa"/>
          </w:tcPr>
          <w:p w14:paraId="0A069096" w14:textId="77777777" w:rsidR="007A2D42" w:rsidRPr="00C2381B"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n-US"/>
              </w:rPr>
            </w:pPr>
          </w:p>
        </w:tc>
      </w:tr>
      <w:tr w:rsidR="007A2D42" w:rsidRPr="00C2381B" w14:paraId="2E0039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551EBBC9" w14:textId="3638708E" w:rsidR="007A2D42" w:rsidRPr="00C2381B" w:rsidRDefault="003811FA" w:rsidP="007A2D42">
            <w:pPr>
              <w:pStyle w:val="Descripcin"/>
              <w:spacing w:before="120"/>
              <w:ind w:left="0" w:firstLine="0"/>
              <w:jc w:val="center"/>
              <w:rPr>
                <w:rFonts w:asciiTheme="minorHAnsi" w:hAnsiTheme="minorHAnsi"/>
                <w:lang w:val="en-US"/>
              </w:rPr>
            </w:pPr>
            <w:r w:rsidRPr="00C2381B">
              <w:rPr>
                <w:rFonts w:asciiTheme="minorHAnsi" w:eastAsiaTheme="minorHAnsi" w:hAnsiTheme="minorHAnsi" w:cstheme="minorBidi"/>
                <w:sz w:val="18"/>
                <w:szCs w:val="18"/>
                <w:lang w:val="en-US" w:eastAsia="en-US"/>
              </w:rPr>
              <w:t xml:space="preserve">Years of </w:t>
            </w:r>
            <w:r w:rsidR="00DF0CF3">
              <w:rPr>
                <w:rFonts w:asciiTheme="minorHAnsi" w:eastAsiaTheme="minorHAnsi" w:hAnsiTheme="minorHAnsi" w:cstheme="minorBidi"/>
                <w:sz w:val="18"/>
                <w:szCs w:val="18"/>
                <w:lang w:val="en-US" w:eastAsia="en-US"/>
              </w:rPr>
              <w:t>Crediting period</w:t>
            </w:r>
          </w:p>
        </w:tc>
        <w:tc>
          <w:tcPr>
            <w:tcW w:w="7970" w:type="dxa"/>
            <w:gridSpan w:val="4"/>
          </w:tcPr>
          <w:p w14:paraId="51C92E40" w14:textId="77777777" w:rsidR="007A2D42" w:rsidRPr="00C2381B"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n-US"/>
              </w:rPr>
            </w:pPr>
          </w:p>
        </w:tc>
      </w:tr>
      <w:tr w:rsidR="007A2D42" w:rsidRPr="00AC3438" w14:paraId="14F9B06B" w14:textId="77777777" w:rsidTr="007A2D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59BCCE70" w14:textId="55632904" w:rsidR="007A2D42" w:rsidRPr="00C2381B" w:rsidRDefault="003811FA" w:rsidP="007A2D42">
            <w:pPr>
              <w:pStyle w:val="Descripcin"/>
              <w:spacing w:before="120"/>
              <w:ind w:left="0" w:firstLine="0"/>
              <w:jc w:val="center"/>
              <w:rPr>
                <w:rFonts w:asciiTheme="minorHAnsi" w:hAnsiTheme="minorHAnsi"/>
                <w:lang w:val="en-US"/>
              </w:rPr>
            </w:pPr>
            <w:r w:rsidRPr="00C2381B">
              <w:rPr>
                <w:rFonts w:asciiTheme="minorHAnsi" w:eastAsiaTheme="minorHAnsi" w:hAnsiTheme="minorHAnsi" w:cstheme="minorBidi"/>
                <w:sz w:val="18"/>
                <w:szCs w:val="18"/>
                <w:lang w:val="en-US" w:eastAsia="en-US"/>
              </w:rPr>
              <w:t xml:space="preserve">Annual average over the </w:t>
            </w:r>
            <w:r w:rsidR="00DF0CF3">
              <w:rPr>
                <w:rFonts w:asciiTheme="minorHAnsi" w:eastAsiaTheme="minorHAnsi" w:hAnsiTheme="minorHAnsi" w:cstheme="minorBidi"/>
                <w:sz w:val="18"/>
                <w:szCs w:val="18"/>
                <w:lang w:val="en-US" w:eastAsia="en-US"/>
              </w:rPr>
              <w:t>Crediting period</w:t>
            </w:r>
          </w:p>
        </w:tc>
        <w:tc>
          <w:tcPr>
            <w:tcW w:w="1992" w:type="dxa"/>
          </w:tcPr>
          <w:p w14:paraId="3B487561" w14:textId="77777777" w:rsidR="007A2D42" w:rsidRPr="00C2381B"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n-US"/>
              </w:rPr>
            </w:pPr>
          </w:p>
        </w:tc>
        <w:tc>
          <w:tcPr>
            <w:tcW w:w="1992" w:type="dxa"/>
          </w:tcPr>
          <w:p w14:paraId="65CBEA25" w14:textId="77777777" w:rsidR="007A2D42" w:rsidRPr="00C2381B"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n-US"/>
              </w:rPr>
            </w:pPr>
          </w:p>
        </w:tc>
        <w:tc>
          <w:tcPr>
            <w:tcW w:w="1993" w:type="dxa"/>
          </w:tcPr>
          <w:p w14:paraId="5AE27A76" w14:textId="77777777" w:rsidR="007A2D42" w:rsidRPr="00C2381B"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n-US"/>
              </w:rPr>
            </w:pPr>
          </w:p>
        </w:tc>
        <w:tc>
          <w:tcPr>
            <w:tcW w:w="1993" w:type="dxa"/>
          </w:tcPr>
          <w:p w14:paraId="3D80E5B9" w14:textId="77777777" w:rsidR="007A2D42" w:rsidRPr="00C2381B"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n-US"/>
              </w:rPr>
            </w:pPr>
          </w:p>
        </w:tc>
      </w:tr>
    </w:tbl>
    <w:p w14:paraId="6D01AF39" w14:textId="71FFD08E" w:rsidR="007A2D42" w:rsidRPr="00C2381B" w:rsidRDefault="004E0CA6" w:rsidP="004E0CA6">
      <w:pPr>
        <w:spacing w:after="0"/>
        <w:rPr>
          <w:lang w:val="en-US"/>
        </w:rPr>
      </w:pPr>
      <w:r w:rsidRPr="00C2381B">
        <w:rPr>
          <w:lang w:val="en-US"/>
        </w:rPr>
        <w:t>&gt;&gt;</w:t>
      </w:r>
    </w:p>
    <w:p w14:paraId="1329F76F" w14:textId="05224174" w:rsidR="004E0CA6" w:rsidRPr="00C2381B" w:rsidRDefault="003811FA" w:rsidP="00E25036">
      <w:pPr>
        <w:pStyle w:val="Ttulo3"/>
        <w:rPr>
          <w:lang w:val="en-US"/>
        </w:rPr>
      </w:pPr>
      <w:bookmarkStart w:id="66" w:name="_Toc183086200"/>
      <w:bookmarkStart w:id="67" w:name="_Toc183086264"/>
      <w:bookmarkStart w:id="68" w:name="_Toc196919129"/>
      <w:r w:rsidRPr="00C2381B">
        <w:rPr>
          <w:lang w:val="en-US"/>
        </w:rPr>
        <w:t>Monitoring plan</w:t>
      </w:r>
      <w:bookmarkEnd w:id="66"/>
      <w:bookmarkEnd w:id="67"/>
      <w:bookmarkEnd w:id="68"/>
    </w:p>
    <w:p w14:paraId="340912C3" w14:textId="78A861AD" w:rsidR="004E0CA6" w:rsidRPr="00C2381B" w:rsidRDefault="004E0CA6" w:rsidP="004E0CA6">
      <w:pPr>
        <w:spacing w:after="0"/>
        <w:rPr>
          <w:lang w:val="en-US"/>
        </w:rPr>
      </w:pPr>
      <w:r w:rsidRPr="00C2381B">
        <w:rPr>
          <w:lang w:val="en-US"/>
        </w:rPr>
        <w:t>&gt;&gt;</w:t>
      </w:r>
    </w:p>
    <w:p w14:paraId="38817A50" w14:textId="475A8C1E" w:rsidR="00B07AEA" w:rsidRPr="00C2381B" w:rsidRDefault="00B07AEA" w:rsidP="004E0CA6">
      <w:pPr>
        <w:spacing w:after="0"/>
        <w:rPr>
          <w:lang w:val="en-US"/>
        </w:rPr>
      </w:pPr>
      <w:r w:rsidRPr="00C2381B">
        <w:rPr>
          <w:noProof/>
          <w:lang w:val="en-US"/>
        </w:rPr>
        <w:lastRenderedPageBreak/>
        <mc:AlternateContent>
          <mc:Choice Requires="wps">
            <w:drawing>
              <wp:inline distT="0" distB="0" distL="0" distR="0" wp14:anchorId="77BE3004" wp14:editId="5DAF32DE">
                <wp:extent cx="6328800" cy="971550"/>
                <wp:effectExtent l="0" t="0" r="15240" b="1651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33CDB87B" w14:textId="5A1E6586" w:rsidR="00B07AEA" w:rsidRPr="00DA4196" w:rsidRDefault="00DA4196" w:rsidP="00B07AEA">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B07AEA" w:rsidRPr="00DA4196">
                              <w:rPr>
                                <w:b/>
                                <w:bCs/>
                                <w:color w:val="7F7F7F" w:themeColor="text1" w:themeTint="80"/>
                                <w:sz w:val="20"/>
                                <w:szCs w:val="20"/>
                                <w:lang w:val="en-US"/>
                              </w:rPr>
                              <w:t xml:space="preserve">): </w:t>
                            </w:r>
                          </w:p>
                          <w:p w14:paraId="6E8BB1DC" w14:textId="6545CAEB" w:rsidR="00B07AEA" w:rsidRPr="003811FA" w:rsidRDefault="003811FA" w:rsidP="00B07AEA">
                            <w:pPr>
                              <w:rPr>
                                <w:color w:val="7F7F7F" w:themeColor="text1" w:themeTint="80"/>
                                <w:sz w:val="20"/>
                                <w:szCs w:val="20"/>
                                <w:lang w:val="en-US"/>
                              </w:rPr>
                            </w:pPr>
                            <w:r w:rsidRPr="003811FA">
                              <w:rPr>
                                <w:color w:val="7F7F7F" w:themeColor="text1" w:themeTint="80"/>
                                <w:sz w:val="20"/>
                                <w:szCs w:val="20"/>
                                <w:lang w:val="en-US"/>
                              </w:rPr>
                              <w:t>The following sections should provide a detailed description of the monitoring plan applicable to the mitigation initiative, in accordance with the applicable provisions in the COLCX Standard for the Certification of Mitigation Initiatives, the methodology(</w:t>
                            </w:r>
                            <w:proofErr w:type="spellStart"/>
                            <w:r w:rsidRPr="003811FA">
                              <w:rPr>
                                <w:color w:val="7F7F7F" w:themeColor="text1" w:themeTint="80"/>
                                <w:sz w:val="20"/>
                                <w:szCs w:val="20"/>
                                <w:lang w:val="en-US"/>
                              </w:rPr>
                              <w:t>ies</w:t>
                            </w:r>
                            <w:proofErr w:type="spellEnd"/>
                            <w:r w:rsidRPr="003811FA">
                              <w:rPr>
                                <w:color w:val="7F7F7F" w:themeColor="text1" w:themeTint="80"/>
                                <w:sz w:val="20"/>
                                <w:szCs w:val="20"/>
                                <w:lang w:val="en-US"/>
                              </w:rPr>
                              <w:t>) and tool(s) applied and any other instruments</w:t>
                            </w:r>
                            <w:r w:rsidR="00B07AEA" w:rsidRPr="003811FA">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7BE3004" id="_x0000_s1041"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BnnWCHKwIAAEoEAAAOAAAAAAAAAAAAAAAAAC4CAABkcnMvZTJv&#10;RG9jLnhtbFBLAQItABQABgAIAAAAIQAl2zYR2wAAAAUBAAAPAAAAAAAAAAAAAAAAAIUEAABkcnMv&#10;ZG93bnJldi54bWxQSwUGAAAAAAQABADzAAAAjQUAAAAA&#10;" fillcolor="#f2f2f2 [3052]">
                <v:textbox style="mso-fit-shape-to-text:t">
                  <w:txbxContent>
                    <w:p w14:paraId="33CDB87B" w14:textId="5A1E6586" w:rsidR="00B07AEA" w:rsidRPr="00DA4196" w:rsidRDefault="00DA4196" w:rsidP="00B07AEA">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B07AEA" w:rsidRPr="00DA4196">
                        <w:rPr>
                          <w:b/>
                          <w:bCs/>
                          <w:color w:val="7F7F7F" w:themeColor="text1" w:themeTint="80"/>
                          <w:sz w:val="20"/>
                          <w:szCs w:val="20"/>
                          <w:lang w:val="en-US"/>
                        </w:rPr>
                        <w:t xml:space="preserve">): </w:t>
                      </w:r>
                    </w:p>
                    <w:p w14:paraId="6E8BB1DC" w14:textId="6545CAEB" w:rsidR="00B07AEA" w:rsidRPr="003811FA" w:rsidRDefault="003811FA" w:rsidP="00B07AEA">
                      <w:pPr>
                        <w:rPr>
                          <w:color w:val="7F7F7F" w:themeColor="text1" w:themeTint="80"/>
                          <w:sz w:val="20"/>
                          <w:szCs w:val="20"/>
                          <w:lang w:val="en-US"/>
                        </w:rPr>
                      </w:pPr>
                      <w:r w:rsidRPr="003811FA">
                        <w:rPr>
                          <w:color w:val="7F7F7F" w:themeColor="text1" w:themeTint="80"/>
                          <w:sz w:val="20"/>
                          <w:szCs w:val="20"/>
                          <w:lang w:val="en-US"/>
                        </w:rPr>
                        <w:t>The following sections should provide a detailed description of the monitoring plan applicable to the mitigation initiative, in accordance with the applicable provisions in the COLCX Standard for the Certification of Mitigation Initiatives, the methodology(</w:t>
                      </w:r>
                      <w:proofErr w:type="spellStart"/>
                      <w:r w:rsidRPr="003811FA">
                        <w:rPr>
                          <w:color w:val="7F7F7F" w:themeColor="text1" w:themeTint="80"/>
                          <w:sz w:val="20"/>
                          <w:szCs w:val="20"/>
                          <w:lang w:val="en-US"/>
                        </w:rPr>
                        <w:t>ies</w:t>
                      </w:r>
                      <w:proofErr w:type="spellEnd"/>
                      <w:r w:rsidRPr="003811FA">
                        <w:rPr>
                          <w:color w:val="7F7F7F" w:themeColor="text1" w:themeTint="80"/>
                          <w:sz w:val="20"/>
                          <w:szCs w:val="20"/>
                          <w:lang w:val="en-US"/>
                        </w:rPr>
                        <w:t>) and tool(s) applied and any other instruments</w:t>
                      </w:r>
                      <w:r w:rsidR="00B07AEA" w:rsidRPr="003811FA">
                        <w:rPr>
                          <w:color w:val="7F7F7F" w:themeColor="text1" w:themeTint="80"/>
                          <w:sz w:val="20"/>
                          <w:szCs w:val="20"/>
                          <w:lang w:val="en-US"/>
                        </w:rPr>
                        <w:t>.</w:t>
                      </w:r>
                    </w:p>
                  </w:txbxContent>
                </v:textbox>
                <w10:anchorlock/>
              </v:shape>
            </w:pict>
          </mc:Fallback>
        </mc:AlternateContent>
      </w:r>
    </w:p>
    <w:p w14:paraId="5B2199C1" w14:textId="33D3B8C6" w:rsidR="004E0CA6" w:rsidRPr="00C2381B" w:rsidRDefault="003811FA" w:rsidP="00E25036">
      <w:pPr>
        <w:pStyle w:val="Ttulo4"/>
        <w:rPr>
          <w:lang w:val="en-US"/>
        </w:rPr>
      </w:pPr>
      <w:bookmarkStart w:id="69" w:name="_Toc183086201"/>
      <w:bookmarkStart w:id="70" w:name="_Toc183086265"/>
      <w:r w:rsidRPr="00C2381B">
        <w:rPr>
          <w:lang w:val="en-US"/>
        </w:rPr>
        <w:t>Data and parameters to monitor (Ex-post)</w:t>
      </w:r>
      <w:bookmarkEnd w:id="69"/>
      <w:bookmarkEnd w:id="70"/>
    </w:p>
    <w:p w14:paraId="331475ED" w14:textId="77777777" w:rsidR="004E0CA6" w:rsidRPr="00C2381B" w:rsidRDefault="004E0CA6" w:rsidP="004E0CA6">
      <w:pPr>
        <w:spacing w:after="0"/>
        <w:rPr>
          <w:lang w:val="en-US"/>
        </w:rPr>
      </w:pPr>
    </w:p>
    <w:tbl>
      <w:tblPr>
        <w:tblStyle w:val="Tabla2"/>
        <w:tblW w:w="0" w:type="auto"/>
        <w:tblLook w:val="04A0" w:firstRow="1" w:lastRow="0" w:firstColumn="1" w:lastColumn="0" w:noHBand="0" w:noVBand="1"/>
      </w:tblPr>
      <w:tblGrid>
        <w:gridCol w:w="2713"/>
        <w:gridCol w:w="7249"/>
      </w:tblGrid>
      <w:tr w:rsidR="00376DE9" w:rsidRPr="00C2381B" w14:paraId="1F81E858"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D71B1C" w14:textId="38F89F96" w:rsidR="00376DE9" w:rsidRPr="00C2381B" w:rsidRDefault="003811FA" w:rsidP="00376DE9">
            <w:pPr>
              <w:spacing w:after="0"/>
              <w:jc w:val="left"/>
              <w:rPr>
                <w:b w:val="0"/>
                <w:bCs/>
              </w:rPr>
            </w:pPr>
            <w:r w:rsidRPr="00C2381B">
              <w:rPr>
                <w:b w:val="0"/>
                <w:bCs/>
              </w:rPr>
              <w:t>Data / Parameter:</w:t>
            </w:r>
          </w:p>
        </w:tc>
        <w:tc>
          <w:tcPr>
            <w:tcW w:w="7415" w:type="dxa"/>
          </w:tcPr>
          <w:p w14:paraId="1137AA03" w14:textId="77777777" w:rsidR="00376DE9" w:rsidRPr="00C2381B" w:rsidRDefault="00376DE9" w:rsidP="00376DE9">
            <w:pPr>
              <w:spacing w:after="0"/>
              <w:cnfStyle w:val="000000100000" w:firstRow="0" w:lastRow="0" w:firstColumn="0" w:lastColumn="0" w:oddVBand="0" w:evenVBand="0" w:oddHBand="1" w:evenHBand="0" w:firstRowFirstColumn="0" w:firstRowLastColumn="0" w:lastRowFirstColumn="0" w:lastRowLastColumn="0"/>
            </w:pPr>
          </w:p>
        </w:tc>
      </w:tr>
      <w:tr w:rsidR="00376DE9" w:rsidRPr="00C2381B" w14:paraId="21771A42"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BB4BBD" w14:textId="416AE924" w:rsidR="00376DE9" w:rsidRPr="00C2381B" w:rsidRDefault="003811FA" w:rsidP="00376DE9">
            <w:pPr>
              <w:spacing w:after="0"/>
              <w:jc w:val="left"/>
              <w:rPr>
                <w:b w:val="0"/>
                <w:bCs/>
              </w:rPr>
            </w:pPr>
            <w:r w:rsidRPr="00C2381B">
              <w:rPr>
                <w:b w:val="0"/>
                <w:bCs/>
              </w:rPr>
              <w:t>Methodology(</w:t>
            </w:r>
            <w:proofErr w:type="spellStart"/>
            <w:r w:rsidRPr="00C2381B">
              <w:rPr>
                <w:b w:val="0"/>
                <w:bCs/>
              </w:rPr>
              <w:t>ies</w:t>
            </w:r>
            <w:proofErr w:type="spellEnd"/>
            <w:r w:rsidRPr="00C2381B">
              <w:rPr>
                <w:b w:val="0"/>
                <w:bCs/>
              </w:rPr>
              <w:t>) applied</w:t>
            </w:r>
          </w:p>
        </w:tc>
        <w:tc>
          <w:tcPr>
            <w:tcW w:w="7415" w:type="dxa"/>
          </w:tcPr>
          <w:p w14:paraId="0D556E5A" w14:textId="77777777" w:rsidR="00376DE9" w:rsidRPr="00C2381B" w:rsidRDefault="00376DE9" w:rsidP="00376DE9">
            <w:pPr>
              <w:spacing w:after="0"/>
              <w:cnfStyle w:val="000000010000" w:firstRow="0" w:lastRow="0" w:firstColumn="0" w:lastColumn="0" w:oddVBand="0" w:evenVBand="0" w:oddHBand="0" w:evenHBand="1" w:firstRowFirstColumn="0" w:firstRowLastColumn="0" w:lastRowFirstColumn="0" w:lastRowLastColumn="0"/>
            </w:pPr>
          </w:p>
        </w:tc>
      </w:tr>
      <w:tr w:rsidR="00376DE9" w:rsidRPr="00C2381B" w14:paraId="0D318A5F"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372C37" w14:textId="37ECC3B1" w:rsidR="00376DE9" w:rsidRPr="00C2381B" w:rsidRDefault="003811FA" w:rsidP="00376DE9">
            <w:pPr>
              <w:spacing w:after="0"/>
              <w:jc w:val="left"/>
              <w:rPr>
                <w:b w:val="0"/>
                <w:bCs/>
              </w:rPr>
            </w:pPr>
            <w:r w:rsidRPr="00C2381B">
              <w:rPr>
                <w:b w:val="0"/>
                <w:bCs/>
              </w:rPr>
              <w:t>Units:</w:t>
            </w:r>
          </w:p>
        </w:tc>
        <w:tc>
          <w:tcPr>
            <w:tcW w:w="7415" w:type="dxa"/>
          </w:tcPr>
          <w:p w14:paraId="6CA83CCE" w14:textId="77777777" w:rsidR="00376DE9" w:rsidRPr="00C2381B" w:rsidRDefault="00376DE9" w:rsidP="00376DE9">
            <w:pPr>
              <w:spacing w:after="0"/>
              <w:cnfStyle w:val="000000100000" w:firstRow="0" w:lastRow="0" w:firstColumn="0" w:lastColumn="0" w:oddVBand="0" w:evenVBand="0" w:oddHBand="1" w:evenHBand="0" w:firstRowFirstColumn="0" w:firstRowLastColumn="0" w:lastRowFirstColumn="0" w:lastRowLastColumn="0"/>
            </w:pPr>
          </w:p>
        </w:tc>
      </w:tr>
      <w:tr w:rsidR="00376DE9" w:rsidRPr="00C2381B" w14:paraId="27513448"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9628C4" w14:textId="3C32DFA9" w:rsidR="00376DE9" w:rsidRPr="00C2381B" w:rsidRDefault="003811FA" w:rsidP="00376DE9">
            <w:pPr>
              <w:spacing w:after="0"/>
              <w:jc w:val="left"/>
              <w:rPr>
                <w:b w:val="0"/>
                <w:bCs/>
              </w:rPr>
            </w:pPr>
            <w:r w:rsidRPr="00C2381B">
              <w:rPr>
                <w:b w:val="0"/>
                <w:bCs/>
              </w:rPr>
              <w:t>Description:</w:t>
            </w:r>
          </w:p>
        </w:tc>
        <w:tc>
          <w:tcPr>
            <w:tcW w:w="7415" w:type="dxa"/>
          </w:tcPr>
          <w:p w14:paraId="5BA6C144" w14:textId="77777777" w:rsidR="00376DE9" w:rsidRPr="00C2381B" w:rsidRDefault="00376DE9" w:rsidP="00376DE9">
            <w:pPr>
              <w:spacing w:after="0"/>
              <w:cnfStyle w:val="000000010000" w:firstRow="0" w:lastRow="0" w:firstColumn="0" w:lastColumn="0" w:oddVBand="0" w:evenVBand="0" w:oddHBand="0" w:evenHBand="1" w:firstRowFirstColumn="0" w:firstRowLastColumn="0" w:lastRowFirstColumn="0" w:lastRowLastColumn="0"/>
            </w:pPr>
          </w:p>
        </w:tc>
      </w:tr>
      <w:tr w:rsidR="00376DE9" w:rsidRPr="00AC3438" w14:paraId="4DE5DBDC"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4F7B2E" w14:textId="3B34C392" w:rsidR="00376DE9" w:rsidRPr="00C2381B" w:rsidRDefault="003811FA" w:rsidP="00376DE9">
            <w:pPr>
              <w:spacing w:after="0"/>
              <w:jc w:val="left"/>
              <w:rPr>
                <w:b w:val="0"/>
                <w:bCs/>
              </w:rPr>
            </w:pPr>
            <w:r w:rsidRPr="00C2381B">
              <w:rPr>
                <w:b w:val="0"/>
                <w:bCs/>
              </w:rPr>
              <w:t>Measured, calculated or default data:</w:t>
            </w:r>
          </w:p>
        </w:tc>
        <w:tc>
          <w:tcPr>
            <w:tcW w:w="7415" w:type="dxa"/>
          </w:tcPr>
          <w:p w14:paraId="1135896D" w14:textId="77777777" w:rsidR="00376DE9" w:rsidRPr="00C2381B" w:rsidRDefault="00376DE9" w:rsidP="00376DE9">
            <w:pPr>
              <w:spacing w:after="0"/>
              <w:cnfStyle w:val="000000100000" w:firstRow="0" w:lastRow="0" w:firstColumn="0" w:lastColumn="0" w:oddVBand="0" w:evenVBand="0" w:oddHBand="1" w:evenHBand="0" w:firstRowFirstColumn="0" w:firstRowLastColumn="0" w:lastRowFirstColumn="0" w:lastRowLastColumn="0"/>
            </w:pPr>
          </w:p>
        </w:tc>
      </w:tr>
      <w:tr w:rsidR="00376DE9" w:rsidRPr="00C2381B" w14:paraId="012BBF49"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3068C8" w14:textId="6EE7FE7A" w:rsidR="00376DE9" w:rsidRPr="00C2381B" w:rsidRDefault="003811FA" w:rsidP="00376DE9">
            <w:pPr>
              <w:spacing w:after="0"/>
              <w:jc w:val="left"/>
              <w:rPr>
                <w:b w:val="0"/>
                <w:bCs/>
              </w:rPr>
            </w:pPr>
            <w:r w:rsidRPr="00C2381B">
              <w:rPr>
                <w:b w:val="0"/>
                <w:bCs/>
              </w:rPr>
              <w:t>Data source:</w:t>
            </w:r>
          </w:p>
        </w:tc>
        <w:tc>
          <w:tcPr>
            <w:tcW w:w="7415" w:type="dxa"/>
          </w:tcPr>
          <w:p w14:paraId="0A307CAD" w14:textId="77777777" w:rsidR="00376DE9" w:rsidRPr="00C2381B" w:rsidRDefault="00376DE9" w:rsidP="00376DE9">
            <w:pPr>
              <w:spacing w:after="0"/>
              <w:cnfStyle w:val="000000010000" w:firstRow="0" w:lastRow="0" w:firstColumn="0" w:lastColumn="0" w:oddVBand="0" w:evenVBand="0" w:oddHBand="0" w:evenHBand="1" w:firstRowFirstColumn="0" w:firstRowLastColumn="0" w:lastRowFirstColumn="0" w:lastRowLastColumn="0"/>
            </w:pPr>
          </w:p>
        </w:tc>
      </w:tr>
      <w:tr w:rsidR="00376DE9" w:rsidRPr="00C2381B" w14:paraId="297CC005"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55FD1C" w14:textId="47E0C015" w:rsidR="00376DE9" w:rsidRPr="00C2381B" w:rsidRDefault="003811FA" w:rsidP="00376DE9">
            <w:pPr>
              <w:spacing w:after="0"/>
              <w:jc w:val="left"/>
              <w:rPr>
                <w:b w:val="0"/>
                <w:bCs/>
              </w:rPr>
            </w:pPr>
            <w:r w:rsidRPr="00C2381B">
              <w:rPr>
                <w:b w:val="0"/>
                <w:bCs/>
              </w:rPr>
              <w:t>Value applied:</w:t>
            </w:r>
          </w:p>
        </w:tc>
        <w:tc>
          <w:tcPr>
            <w:tcW w:w="7415" w:type="dxa"/>
          </w:tcPr>
          <w:p w14:paraId="2BDBC762" w14:textId="77777777" w:rsidR="00376DE9" w:rsidRPr="00C2381B" w:rsidRDefault="00376DE9" w:rsidP="00376DE9">
            <w:pPr>
              <w:spacing w:after="0"/>
              <w:cnfStyle w:val="000000100000" w:firstRow="0" w:lastRow="0" w:firstColumn="0" w:lastColumn="0" w:oddVBand="0" w:evenVBand="0" w:oddHBand="1" w:evenHBand="0" w:firstRowFirstColumn="0" w:firstRowLastColumn="0" w:lastRowFirstColumn="0" w:lastRowLastColumn="0"/>
            </w:pPr>
          </w:p>
        </w:tc>
      </w:tr>
      <w:tr w:rsidR="00376DE9" w:rsidRPr="00AC3438" w14:paraId="511B51AF"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DF49F6" w14:textId="70B1D978" w:rsidR="00376DE9" w:rsidRPr="00C2381B" w:rsidRDefault="005A7988" w:rsidP="00376DE9">
            <w:pPr>
              <w:spacing w:after="0"/>
              <w:jc w:val="left"/>
              <w:rPr>
                <w:b w:val="0"/>
                <w:bCs/>
              </w:rPr>
            </w:pPr>
            <w:r w:rsidRPr="00C2381B">
              <w:rPr>
                <w:b w:val="0"/>
                <w:bCs/>
              </w:rPr>
              <w:t>Monitoring methods and equipment/technologies employed:</w:t>
            </w:r>
          </w:p>
        </w:tc>
        <w:tc>
          <w:tcPr>
            <w:tcW w:w="7415" w:type="dxa"/>
          </w:tcPr>
          <w:p w14:paraId="5E251ECC" w14:textId="77777777" w:rsidR="00376DE9" w:rsidRPr="00C2381B" w:rsidRDefault="00376DE9" w:rsidP="00376DE9">
            <w:pPr>
              <w:spacing w:after="0"/>
              <w:cnfStyle w:val="000000010000" w:firstRow="0" w:lastRow="0" w:firstColumn="0" w:lastColumn="0" w:oddVBand="0" w:evenVBand="0" w:oddHBand="0" w:evenHBand="1" w:firstRowFirstColumn="0" w:firstRowLastColumn="0" w:lastRowFirstColumn="0" w:lastRowLastColumn="0"/>
            </w:pPr>
          </w:p>
        </w:tc>
      </w:tr>
      <w:tr w:rsidR="00376DE9" w:rsidRPr="00AC3438" w14:paraId="30565FB1"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19995E" w14:textId="166A4EB8" w:rsidR="00376DE9" w:rsidRPr="00C2381B" w:rsidRDefault="005A7988" w:rsidP="00376DE9">
            <w:pPr>
              <w:spacing w:after="0"/>
              <w:jc w:val="left"/>
              <w:rPr>
                <w:b w:val="0"/>
                <w:bCs/>
              </w:rPr>
            </w:pPr>
            <w:r w:rsidRPr="00C2381B">
              <w:rPr>
                <w:b w:val="0"/>
                <w:bCs/>
              </w:rPr>
              <w:t>Frequency of monitoring or measurement:</w:t>
            </w:r>
          </w:p>
        </w:tc>
        <w:tc>
          <w:tcPr>
            <w:tcW w:w="7415" w:type="dxa"/>
          </w:tcPr>
          <w:p w14:paraId="111D691E" w14:textId="77777777" w:rsidR="00376DE9" w:rsidRPr="00C2381B" w:rsidRDefault="00376DE9" w:rsidP="00376DE9">
            <w:pPr>
              <w:spacing w:after="0"/>
              <w:cnfStyle w:val="000000100000" w:firstRow="0" w:lastRow="0" w:firstColumn="0" w:lastColumn="0" w:oddVBand="0" w:evenVBand="0" w:oddHBand="1" w:evenHBand="0" w:firstRowFirstColumn="0" w:firstRowLastColumn="0" w:lastRowFirstColumn="0" w:lastRowLastColumn="0"/>
            </w:pPr>
          </w:p>
        </w:tc>
      </w:tr>
      <w:tr w:rsidR="00376DE9" w:rsidRPr="00C2381B" w14:paraId="2E56B6FC"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A1E130" w14:textId="1A657C5D" w:rsidR="00376DE9" w:rsidRPr="00C2381B" w:rsidRDefault="005A7988" w:rsidP="00376DE9">
            <w:pPr>
              <w:spacing w:after="0"/>
              <w:jc w:val="left"/>
              <w:rPr>
                <w:b w:val="0"/>
                <w:bCs/>
              </w:rPr>
            </w:pPr>
            <w:r w:rsidRPr="00C2381B">
              <w:rPr>
                <w:b w:val="0"/>
                <w:bCs/>
              </w:rPr>
              <w:t>Recording frequency</w:t>
            </w:r>
            <w:r w:rsidR="00376DE9" w:rsidRPr="00C2381B">
              <w:rPr>
                <w:b w:val="0"/>
                <w:bCs/>
              </w:rPr>
              <w:t>:</w:t>
            </w:r>
          </w:p>
        </w:tc>
        <w:tc>
          <w:tcPr>
            <w:tcW w:w="7415" w:type="dxa"/>
          </w:tcPr>
          <w:p w14:paraId="6948F11C" w14:textId="77777777" w:rsidR="00376DE9" w:rsidRPr="00C2381B" w:rsidRDefault="00376DE9" w:rsidP="00376DE9">
            <w:pPr>
              <w:spacing w:after="0"/>
              <w:cnfStyle w:val="000000010000" w:firstRow="0" w:lastRow="0" w:firstColumn="0" w:lastColumn="0" w:oddVBand="0" w:evenVBand="0" w:oddHBand="0" w:evenHBand="1" w:firstRowFirstColumn="0" w:firstRowLastColumn="0" w:lastRowFirstColumn="0" w:lastRowLastColumn="0"/>
            </w:pPr>
          </w:p>
        </w:tc>
      </w:tr>
      <w:tr w:rsidR="00376DE9" w:rsidRPr="00AC3438" w14:paraId="4E1EE1C4"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B6A608" w14:textId="6858B1EF" w:rsidR="00376DE9" w:rsidRPr="00C2381B" w:rsidRDefault="005A7988" w:rsidP="00376DE9">
            <w:pPr>
              <w:spacing w:after="0"/>
              <w:jc w:val="left"/>
              <w:rPr>
                <w:b w:val="0"/>
                <w:bCs/>
              </w:rPr>
            </w:pPr>
            <w:r w:rsidRPr="00C2381B">
              <w:rPr>
                <w:b w:val="0"/>
                <w:bCs/>
              </w:rPr>
              <w:t>Method of calculation (if applicable):</w:t>
            </w:r>
          </w:p>
        </w:tc>
        <w:tc>
          <w:tcPr>
            <w:tcW w:w="7415" w:type="dxa"/>
          </w:tcPr>
          <w:p w14:paraId="2D0C5B7F" w14:textId="77777777" w:rsidR="00376DE9" w:rsidRPr="00C2381B" w:rsidRDefault="00376DE9" w:rsidP="00376DE9">
            <w:pPr>
              <w:spacing w:after="0"/>
              <w:cnfStyle w:val="000000100000" w:firstRow="0" w:lastRow="0" w:firstColumn="0" w:lastColumn="0" w:oddVBand="0" w:evenVBand="0" w:oddHBand="1" w:evenHBand="0" w:firstRowFirstColumn="0" w:firstRowLastColumn="0" w:lastRowFirstColumn="0" w:lastRowLastColumn="0"/>
            </w:pPr>
          </w:p>
        </w:tc>
      </w:tr>
      <w:tr w:rsidR="00376DE9" w:rsidRPr="00AC3438" w14:paraId="4195A752"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C7F2C0" w14:textId="19437AB5" w:rsidR="00376DE9" w:rsidRPr="00C2381B" w:rsidRDefault="005A7988" w:rsidP="00376DE9">
            <w:pPr>
              <w:spacing w:after="0"/>
              <w:jc w:val="left"/>
              <w:rPr>
                <w:b w:val="0"/>
                <w:bCs/>
              </w:rPr>
            </w:pPr>
            <w:r w:rsidRPr="00C2381B">
              <w:rPr>
                <w:b w:val="0"/>
                <w:bCs/>
              </w:rPr>
              <w:t>Quality control and quality assurance procedures:</w:t>
            </w:r>
          </w:p>
        </w:tc>
        <w:tc>
          <w:tcPr>
            <w:tcW w:w="7415" w:type="dxa"/>
          </w:tcPr>
          <w:p w14:paraId="3EB85B5C" w14:textId="77777777" w:rsidR="00376DE9" w:rsidRPr="00C2381B" w:rsidRDefault="00376DE9" w:rsidP="00376DE9">
            <w:pPr>
              <w:spacing w:after="0"/>
              <w:cnfStyle w:val="000000010000" w:firstRow="0" w:lastRow="0" w:firstColumn="0" w:lastColumn="0" w:oddVBand="0" w:evenVBand="0" w:oddHBand="0" w:evenHBand="1" w:firstRowFirstColumn="0" w:firstRowLastColumn="0" w:lastRowFirstColumn="0" w:lastRowLastColumn="0"/>
            </w:pPr>
          </w:p>
        </w:tc>
      </w:tr>
      <w:tr w:rsidR="00376DE9" w:rsidRPr="00C2381B" w14:paraId="4111514E"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40D8E5" w14:textId="6EDA28CA" w:rsidR="00376DE9" w:rsidRPr="00C2381B" w:rsidRDefault="005A7988" w:rsidP="00376DE9">
            <w:pPr>
              <w:spacing w:after="0"/>
              <w:jc w:val="left"/>
              <w:rPr>
                <w:b w:val="0"/>
                <w:bCs/>
              </w:rPr>
            </w:pPr>
            <w:r w:rsidRPr="00C2381B">
              <w:rPr>
                <w:b w:val="0"/>
                <w:bCs/>
              </w:rPr>
              <w:t>Purpose of the data:</w:t>
            </w:r>
          </w:p>
        </w:tc>
        <w:tc>
          <w:tcPr>
            <w:tcW w:w="7415" w:type="dxa"/>
          </w:tcPr>
          <w:p w14:paraId="43CD9671" w14:textId="77777777" w:rsidR="00376DE9" w:rsidRPr="00C2381B" w:rsidRDefault="00376DE9" w:rsidP="00376DE9">
            <w:pPr>
              <w:spacing w:after="0"/>
              <w:cnfStyle w:val="000000100000" w:firstRow="0" w:lastRow="0" w:firstColumn="0" w:lastColumn="0" w:oddVBand="0" w:evenVBand="0" w:oddHBand="1" w:evenHBand="0" w:firstRowFirstColumn="0" w:firstRowLastColumn="0" w:lastRowFirstColumn="0" w:lastRowLastColumn="0"/>
            </w:pPr>
          </w:p>
        </w:tc>
      </w:tr>
      <w:tr w:rsidR="00376DE9" w:rsidRPr="00C2381B" w14:paraId="03414A3E"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68F886" w14:textId="40D62B83" w:rsidR="00376DE9" w:rsidRPr="00C2381B" w:rsidRDefault="005A7988" w:rsidP="00376DE9">
            <w:pPr>
              <w:spacing w:after="0"/>
              <w:jc w:val="left"/>
              <w:rPr>
                <w:b w:val="0"/>
                <w:bCs/>
              </w:rPr>
            </w:pPr>
            <w:r w:rsidRPr="00C2381B">
              <w:rPr>
                <w:b w:val="0"/>
                <w:bCs/>
              </w:rPr>
              <w:t>Comments:</w:t>
            </w:r>
          </w:p>
        </w:tc>
        <w:tc>
          <w:tcPr>
            <w:tcW w:w="7415" w:type="dxa"/>
          </w:tcPr>
          <w:p w14:paraId="661308B1" w14:textId="77777777" w:rsidR="00376DE9" w:rsidRPr="00C2381B" w:rsidRDefault="00376DE9" w:rsidP="00376DE9">
            <w:pPr>
              <w:spacing w:after="0"/>
              <w:cnfStyle w:val="000000010000" w:firstRow="0" w:lastRow="0" w:firstColumn="0" w:lastColumn="0" w:oddVBand="0" w:evenVBand="0" w:oddHBand="0" w:evenHBand="1" w:firstRowFirstColumn="0" w:firstRowLastColumn="0" w:lastRowFirstColumn="0" w:lastRowLastColumn="0"/>
            </w:pPr>
          </w:p>
        </w:tc>
      </w:tr>
    </w:tbl>
    <w:p w14:paraId="61AADB3B" w14:textId="52259B5A" w:rsidR="008368C6" w:rsidRPr="00C2381B" w:rsidRDefault="005A7988" w:rsidP="008368C6">
      <w:pPr>
        <w:spacing w:after="0"/>
        <w:rPr>
          <w:sz w:val="16"/>
          <w:szCs w:val="16"/>
          <w:lang w:val="en-US"/>
        </w:rPr>
      </w:pPr>
      <w:r w:rsidRPr="00C2381B">
        <w:rPr>
          <w:sz w:val="16"/>
          <w:szCs w:val="16"/>
          <w:lang w:val="en-US"/>
        </w:rPr>
        <w:t>Repeat the table as many times as needed</w:t>
      </w:r>
      <w:r w:rsidR="008368C6" w:rsidRPr="00C2381B">
        <w:rPr>
          <w:sz w:val="16"/>
          <w:szCs w:val="16"/>
          <w:lang w:val="en-US"/>
        </w:rPr>
        <w:t>.</w:t>
      </w:r>
    </w:p>
    <w:p w14:paraId="592BFDB0" w14:textId="64A8EE87" w:rsidR="008368C6" w:rsidRPr="00C2381B" w:rsidRDefault="008368C6" w:rsidP="008368C6">
      <w:pPr>
        <w:spacing w:after="0"/>
        <w:rPr>
          <w:lang w:val="en-US"/>
        </w:rPr>
      </w:pPr>
      <w:r w:rsidRPr="00C2381B">
        <w:rPr>
          <w:lang w:val="en-US"/>
        </w:rPr>
        <w:t>&gt;&gt;</w:t>
      </w:r>
    </w:p>
    <w:p w14:paraId="49FEE79A" w14:textId="3E9FC985" w:rsidR="00B07AEA" w:rsidRPr="00C2381B" w:rsidRDefault="00B07AEA" w:rsidP="008368C6">
      <w:pPr>
        <w:spacing w:after="0"/>
        <w:rPr>
          <w:lang w:val="en-US"/>
        </w:rPr>
      </w:pPr>
      <w:r w:rsidRPr="00C2381B">
        <w:rPr>
          <w:noProof/>
          <w:lang w:val="en-US"/>
        </w:rPr>
        <w:lastRenderedPageBreak/>
        <mc:AlternateContent>
          <mc:Choice Requires="wps">
            <w:drawing>
              <wp:inline distT="0" distB="0" distL="0" distR="0" wp14:anchorId="1302CE7F" wp14:editId="4E55F72F">
                <wp:extent cx="6328800" cy="971550"/>
                <wp:effectExtent l="0" t="0" r="15240" b="12065"/>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38145D91" w14:textId="401A2F64" w:rsidR="00B07AEA" w:rsidRPr="00DA4196" w:rsidRDefault="00DA4196" w:rsidP="00B07AEA">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B07AEA" w:rsidRPr="00DA4196">
                              <w:rPr>
                                <w:b/>
                                <w:bCs/>
                                <w:color w:val="7F7F7F" w:themeColor="text1" w:themeTint="80"/>
                                <w:sz w:val="20"/>
                                <w:szCs w:val="20"/>
                                <w:lang w:val="en-US"/>
                              </w:rPr>
                              <w:t xml:space="preserve">): </w:t>
                            </w:r>
                          </w:p>
                          <w:p w14:paraId="64754D9E" w14:textId="490EBD8A" w:rsidR="00BD3D48" w:rsidRPr="00816EA8" w:rsidRDefault="00816EA8" w:rsidP="00BD3D48">
                            <w:pPr>
                              <w:rPr>
                                <w:color w:val="7F7F7F" w:themeColor="text1" w:themeTint="80"/>
                                <w:sz w:val="20"/>
                                <w:szCs w:val="20"/>
                                <w:lang w:val="en-US"/>
                              </w:rPr>
                            </w:pPr>
                            <w:r w:rsidRPr="00816EA8">
                              <w:rPr>
                                <w:color w:val="7F7F7F" w:themeColor="text1" w:themeTint="80"/>
                                <w:sz w:val="20"/>
                                <w:szCs w:val="20"/>
                                <w:lang w:val="en-US"/>
                              </w:rPr>
                              <w:t>Detailed information should be included on how the data corresponding to the parameters will be collected during the monitoring process of the implemented mitigation initiative, according to the methodology(</w:t>
                            </w:r>
                            <w:proofErr w:type="spellStart"/>
                            <w:r w:rsidRPr="00816EA8">
                              <w:rPr>
                                <w:color w:val="7F7F7F" w:themeColor="text1" w:themeTint="80"/>
                                <w:sz w:val="20"/>
                                <w:szCs w:val="20"/>
                                <w:lang w:val="en-US"/>
                              </w:rPr>
                              <w:t>ies</w:t>
                            </w:r>
                            <w:proofErr w:type="spellEnd"/>
                            <w:r w:rsidRPr="00816EA8">
                              <w:rPr>
                                <w:color w:val="7F7F7F" w:themeColor="text1" w:themeTint="80"/>
                                <w:sz w:val="20"/>
                                <w:szCs w:val="20"/>
                                <w:lang w:val="en-US"/>
                              </w:rPr>
                              <w:t>) and tool(s) applied</w:t>
                            </w:r>
                            <w:r w:rsidR="00BD3D48" w:rsidRPr="00816EA8">
                              <w:rPr>
                                <w:color w:val="7F7F7F" w:themeColor="text1" w:themeTint="80"/>
                                <w:sz w:val="20"/>
                                <w:szCs w:val="20"/>
                                <w:lang w:val="en-US"/>
                              </w:rPr>
                              <w:t xml:space="preserve">. </w:t>
                            </w:r>
                          </w:p>
                          <w:p w14:paraId="00564637" w14:textId="3C119301" w:rsidR="00B07AEA" w:rsidRPr="00816EA8" w:rsidRDefault="00816EA8" w:rsidP="00BD3D48">
                            <w:pPr>
                              <w:rPr>
                                <w:color w:val="7F7F7F" w:themeColor="text1" w:themeTint="80"/>
                                <w:sz w:val="20"/>
                                <w:szCs w:val="20"/>
                                <w:lang w:val="en-US"/>
                              </w:rPr>
                            </w:pPr>
                            <w:r w:rsidRPr="00816EA8">
                              <w:rPr>
                                <w:color w:val="7F7F7F" w:themeColor="text1" w:themeTint="80"/>
                                <w:sz w:val="20"/>
                                <w:szCs w:val="20"/>
                                <w:lang w:val="en-US"/>
                              </w:rPr>
                              <w:t>For each parameter the information in the table should be completed, considering indicating the source(s) of data to be used (e.g. records, invoices, etc.), including the justification of the data sources that prevail, the value of each parameter determined as an estimate of the data that will be monitored during the crediting period of the mitigation initiative and that will be used to calculate the emission reductions or removals estimated in section B.6.3 and B.6.4</w:t>
                            </w:r>
                            <w:r w:rsidR="00BD3D48" w:rsidRPr="00816EA8">
                              <w:rPr>
                                <w:color w:val="7F7F7F" w:themeColor="text1" w:themeTint="80"/>
                                <w:sz w:val="20"/>
                                <w:szCs w:val="20"/>
                                <w:lang w:val="en-US"/>
                              </w:rPr>
                              <w:t>.</w:t>
                            </w:r>
                          </w:p>
                          <w:p w14:paraId="427AF308" w14:textId="0518798E" w:rsidR="00BD3D48" w:rsidRPr="00816EA8" w:rsidRDefault="00816EA8" w:rsidP="00BD3D48">
                            <w:pPr>
                              <w:rPr>
                                <w:color w:val="7F7F7F" w:themeColor="text1" w:themeTint="80"/>
                                <w:sz w:val="20"/>
                                <w:szCs w:val="20"/>
                                <w:lang w:val="en-US"/>
                              </w:rPr>
                            </w:pPr>
                            <w:r w:rsidRPr="00816EA8">
                              <w:rPr>
                                <w:color w:val="7F7F7F" w:themeColor="text1" w:themeTint="80"/>
                                <w:sz w:val="20"/>
                                <w:szCs w:val="20"/>
                                <w:lang w:val="en-US"/>
                              </w:rPr>
                              <w:t>For each data or parameter, the table must be completed considering that when a series of data or multiple values are shown, a table must be used. If necessary, references to spreadsheets can be used</w:t>
                            </w:r>
                            <w:r w:rsidR="00BD3D48" w:rsidRPr="00816EA8">
                              <w:rPr>
                                <w:color w:val="7F7F7F" w:themeColor="text1" w:themeTint="80"/>
                                <w:sz w:val="20"/>
                                <w:szCs w:val="20"/>
                                <w:lang w:val="en-US"/>
                              </w:rPr>
                              <w:t>.</w:t>
                            </w:r>
                          </w:p>
                          <w:p w14:paraId="78DB5FBA" w14:textId="3DEB745E" w:rsidR="00BD3D48" w:rsidRPr="00816EA8" w:rsidRDefault="00816EA8" w:rsidP="00BD3D48">
                            <w:pPr>
                              <w:rPr>
                                <w:color w:val="7F7F7F" w:themeColor="text1" w:themeTint="80"/>
                                <w:sz w:val="20"/>
                                <w:szCs w:val="20"/>
                                <w:lang w:val="en-US"/>
                              </w:rPr>
                            </w:pPr>
                            <w:r w:rsidRPr="00816EA8">
                              <w:rPr>
                                <w:color w:val="7F7F7F" w:themeColor="text1" w:themeTint="80"/>
                                <w:sz w:val="20"/>
                                <w:szCs w:val="20"/>
                                <w:lang w:val="en-US"/>
                              </w:rPr>
                              <w:t>Quality control and quality assurance procedures to be applied, including equipment and system calibration procedures where applicable, shall be included</w:t>
                            </w:r>
                            <w:r w:rsidR="00BD3D48" w:rsidRPr="00816EA8">
                              <w:rPr>
                                <w:color w:val="7F7F7F" w:themeColor="text1" w:themeTint="80"/>
                                <w:sz w:val="20"/>
                                <w:szCs w:val="20"/>
                                <w:lang w:val="en-US"/>
                              </w:rPr>
                              <w:t>.</w:t>
                            </w:r>
                          </w:p>
                          <w:p w14:paraId="37BDD236" w14:textId="2363E426" w:rsidR="00BD3D48" w:rsidRPr="00816EA8" w:rsidRDefault="00816EA8" w:rsidP="00BD3D48">
                            <w:pPr>
                              <w:rPr>
                                <w:color w:val="7F7F7F" w:themeColor="text1" w:themeTint="80"/>
                                <w:sz w:val="20"/>
                                <w:szCs w:val="20"/>
                                <w:lang w:val="en-US"/>
                              </w:rPr>
                            </w:pPr>
                            <w:r w:rsidRPr="00816EA8">
                              <w:rPr>
                                <w:color w:val="7F7F7F" w:themeColor="text1" w:themeTint="80"/>
                                <w:sz w:val="20"/>
                                <w:szCs w:val="20"/>
                                <w:lang w:val="en-US"/>
                              </w:rPr>
                              <w:t>Regarding the purpose of the data, you must choose between the following options: calculation of the baseline, calculation of the project scenario or calculation of leakage</w:t>
                            </w:r>
                            <w:r w:rsidR="00BD3D48" w:rsidRPr="00816EA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302CE7F" id="_x0000_s1042"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BQQ6JGKwIAAEoEAAAOAAAAAAAAAAAAAAAAAC4CAABkcnMvZTJv&#10;RG9jLnhtbFBLAQItABQABgAIAAAAIQAl2zYR2wAAAAUBAAAPAAAAAAAAAAAAAAAAAIUEAABkcnMv&#10;ZG93bnJldi54bWxQSwUGAAAAAAQABADzAAAAjQUAAAAA&#10;" fillcolor="#f2f2f2 [3052]">
                <v:textbox style="mso-fit-shape-to-text:t">
                  <w:txbxContent>
                    <w:p w14:paraId="38145D91" w14:textId="401A2F64" w:rsidR="00B07AEA" w:rsidRPr="00DA4196" w:rsidRDefault="00DA4196" w:rsidP="00B07AEA">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B07AEA" w:rsidRPr="00DA4196">
                        <w:rPr>
                          <w:b/>
                          <w:bCs/>
                          <w:color w:val="7F7F7F" w:themeColor="text1" w:themeTint="80"/>
                          <w:sz w:val="20"/>
                          <w:szCs w:val="20"/>
                          <w:lang w:val="en-US"/>
                        </w:rPr>
                        <w:t xml:space="preserve">): </w:t>
                      </w:r>
                    </w:p>
                    <w:p w14:paraId="64754D9E" w14:textId="490EBD8A" w:rsidR="00BD3D48" w:rsidRPr="00816EA8" w:rsidRDefault="00816EA8" w:rsidP="00BD3D48">
                      <w:pPr>
                        <w:rPr>
                          <w:color w:val="7F7F7F" w:themeColor="text1" w:themeTint="80"/>
                          <w:sz w:val="20"/>
                          <w:szCs w:val="20"/>
                          <w:lang w:val="en-US"/>
                        </w:rPr>
                      </w:pPr>
                      <w:r w:rsidRPr="00816EA8">
                        <w:rPr>
                          <w:color w:val="7F7F7F" w:themeColor="text1" w:themeTint="80"/>
                          <w:sz w:val="20"/>
                          <w:szCs w:val="20"/>
                          <w:lang w:val="en-US"/>
                        </w:rPr>
                        <w:t>Detailed information should be included on how the data corresponding to the parameters will be collected during the monitoring process of the implemented mitigation initiative, according to the methodology(</w:t>
                      </w:r>
                      <w:proofErr w:type="spellStart"/>
                      <w:r w:rsidRPr="00816EA8">
                        <w:rPr>
                          <w:color w:val="7F7F7F" w:themeColor="text1" w:themeTint="80"/>
                          <w:sz w:val="20"/>
                          <w:szCs w:val="20"/>
                          <w:lang w:val="en-US"/>
                        </w:rPr>
                        <w:t>ies</w:t>
                      </w:r>
                      <w:proofErr w:type="spellEnd"/>
                      <w:r w:rsidRPr="00816EA8">
                        <w:rPr>
                          <w:color w:val="7F7F7F" w:themeColor="text1" w:themeTint="80"/>
                          <w:sz w:val="20"/>
                          <w:szCs w:val="20"/>
                          <w:lang w:val="en-US"/>
                        </w:rPr>
                        <w:t>) and tool(s) applied</w:t>
                      </w:r>
                      <w:r w:rsidR="00BD3D48" w:rsidRPr="00816EA8">
                        <w:rPr>
                          <w:color w:val="7F7F7F" w:themeColor="text1" w:themeTint="80"/>
                          <w:sz w:val="20"/>
                          <w:szCs w:val="20"/>
                          <w:lang w:val="en-US"/>
                        </w:rPr>
                        <w:t xml:space="preserve">. </w:t>
                      </w:r>
                    </w:p>
                    <w:p w14:paraId="00564637" w14:textId="3C119301" w:rsidR="00B07AEA" w:rsidRPr="00816EA8" w:rsidRDefault="00816EA8" w:rsidP="00BD3D48">
                      <w:pPr>
                        <w:rPr>
                          <w:color w:val="7F7F7F" w:themeColor="text1" w:themeTint="80"/>
                          <w:sz w:val="20"/>
                          <w:szCs w:val="20"/>
                          <w:lang w:val="en-US"/>
                        </w:rPr>
                      </w:pPr>
                      <w:r w:rsidRPr="00816EA8">
                        <w:rPr>
                          <w:color w:val="7F7F7F" w:themeColor="text1" w:themeTint="80"/>
                          <w:sz w:val="20"/>
                          <w:szCs w:val="20"/>
                          <w:lang w:val="en-US"/>
                        </w:rPr>
                        <w:t>For each parameter the information in the table should be completed, considering indicating the source(s) of data to be used (e.g. records, invoices, etc.), including the justification of the data sources that prevail, the value of each parameter determined as an estimate of the data that will be monitored during the crediting period of the mitigation initiative and that will be used to calculate the emission reductions or removals estimated in section B.6.3 and B.6.4</w:t>
                      </w:r>
                      <w:r w:rsidR="00BD3D48" w:rsidRPr="00816EA8">
                        <w:rPr>
                          <w:color w:val="7F7F7F" w:themeColor="text1" w:themeTint="80"/>
                          <w:sz w:val="20"/>
                          <w:szCs w:val="20"/>
                          <w:lang w:val="en-US"/>
                        </w:rPr>
                        <w:t>.</w:t>
                      </w:r>
                    </w:p>
                    <w:p w14:paraId="427AF308" w14:textId="0518798E" w:rsidR="00BD3D48" w:rsidRPr="00816EA8" w:rsidRDefault="00816EA8" w:rsidP="00BD3D48">
                      <w:pPr>
                        <w:rPr>
                          <w:color w:val="7F7F7F" w:themeColor="text1" w:themeTint="80"/>
                          <w:sz w:val="20"/>
                          <w:szCs w:val="20"/>
                          <w:lang w:val="en-US"/>
                        </w:rPr>
                      </w:pPr>
                      <w:r w:rsidRPr="00816EA8">
                        <w:rPr>
                          <w:color w:val="7F7F7F" w:themeColor="text1" w:themeTint="80"/>
                          <w:sz w:val="20"/>
                          <w:szCs w:val="20"/>
                          <w:lang w:val="en-US"/>
                        </w:rPr>
                        <w:t>For each data or parameter, the table must be completed considering that when a series of data or multiple values are shown, a table must be used. If necessary, references to spreadsheets can be used</w:t>
                      </w:r>
                      <w:r w:rsidR="00BD3D48" w:rsidRPr="00816EA8">
                        <w:rPr>
                          <w:color w:val="7F7F7F" w:themeColor="text1" w:themeTint="80"/>
                          <w:sz w:val="20"/>
                          <w:szCs w:val="20"/>
                          <w:lang w:val="en-US"/>
                        </w:rPr>
                        <w:t>.</w:t>
                      </w:r>
                    </w:p>
                    <w:p w14:paraId="78DB5FBA" w14:textId="3DEB745E" w:rsidR="00BD3D48" w:rsidRPr="00816EA8" w:rsidRDefault="00816EA8" w:rsidP="00BD3D48">
                      <w:pPr>
                        <w:rPr>
                          <w:color w:val="7F7F7F" w:themeColor="text1" w:themeTint="80"/>
                          <w:sz w:val="20"/>
                          <w:szCs w:val="20"/>
                          <w:lang w:val="en-US"/>
                        </w:rPr>
                      </w:pPr>
                      <w:r w:rsidRPr="00816EA8">
                        <w:rPr>
                          <w:color w:val="7F7F7F" w:themeColor="text1" w:themeTint="80"/>
                          <w:sz w:val="20"/>
                          <w:szCs w:val="20"/>
                          <w:lang w:val="en-US"/>
                        </w:rPr>
                        <w:t>Quality control and quality assurance procedures to be applied, including equipment and system calibration procedures where applicable, shall be included</w:t>
                      </w:r>
                      <w:r w:rsidR="00BD3D48" w:rsidRPr="00816EA8">
                        <w:rPr>
                          <w:color w:val="7F7F7F" w:themeColor="text1" w:themeTint="80"/>
                          <w:sz w:val="20"/>
                          <w:szCs w:val="20"/>
                          <w:lang w:val="en-US"/>
                        </w:rPr>
                        <w:t>.</w:t>
                      </w:r>
                    </w:p>
                    <w:p w14:paraId="37BDD236" w14:textId="2363E426" w:rsidR="00BD3D48" w:rsidRPr="00816EA8" w:rsidRDefault="00816EA8" w:rsidP="00BD3D48">
                      <w:pPr>
                        <w:rPr>
                          <w:color w:val="7F7F7F" w:themeColor="text1" w:themeTint="80"/>
                          <w:sz w:val="20"/>
                          <w:szCs w:val="20"/>
                          <w:lang w:val="en-US"/>
                        </w:rPr>
                      </w:pPr>
                      <w:r w:rsidRPr="00816EA8">
                        <w:rPr>
                          <w:color w:val="7F7F7F" w:themeColor="text1" w:themeTint="80"/>
                          <w:sz w:val="20"/>
                          <w:szCs w:val="20"/>
                          <w:lang w:val="en-US"/>
                        </w:rPr>
                        <w:t>Regarding the purpose of the data, you must choose between the following options: calculation of the baseline, calculation of the project scenario or calculation of leakage</w:t>
                      </w:r>
                      <w:r w:rsidR="00BD3D48" w:rsidRPr="00816EA8">
                        <w:rPr>
                          <w:color w:val="7F7F7F" w:themeColor="text1" w:themeTint="80"/>
                          <w:sz w:val="20"/>
                          <w:szCs w:val="20"/>
                          <w:lang w:val="en-US"/>
                        </w:rPr>
                        <w:t>.</w:t>
                      </w:r>
                    </w:p>
                  </w:txbxContent>
                </v:textbox>
                <w10:anchorlock/>
              </v:shape>
            </w:pict>
          </mc:Fallback>
        </mc:AlternateContent>
      </w:r>
    </w:p>
    <w:p w14:paraId="6DE61ED8" w14:textId="08542C0E" w:rsidR="008368C6" w:rsidRPr="00C2381B" w:rsidRDefault="00816EA8" w:rsidP="00E25036">
      <w:pPr>
        <w:pStyle w:val="Ttulo4"/>
        <w:rPr>
          <w:lang w:val="en-US"/>
        </w:rPr>
      </w:pPr>
      <w:bookmarkStart w:id="71" w:name="_Toc183086202"/>
      <w:bookmarkStart w:id="72" w:name="_Toc183086266"/>
      <w:r w:rsidRPr="00C2381B">
        <w:rPr>
          <w:lang w:val="en-US"/>
        </w:rPr>
        <w:t>Other elements of the monitoring plan</w:t>
      </w:r>
      <w:bookmarkEnd w:id="71"/>
      <w:bookmarkEnd w:id="72"/>
    </w:p>
    <w:p w14:paraId="3DD8EE2B" w14:textId="46FB8254" w:rsidR="00BD3D48" w:rsidRPr="00C2381B" w:rsidRDefault="008368C6" w:rsidP="008368C6">
      <w:pPr>
        <w:spacing w:after="0"/>
        <w:rPr>
          <w:lang w:val="en-US"/>
        </w:rPr>
      </w:pPr>
      <w:r w:rsidRPr="00C2381B">
        <w:rPr>
          <w:lang w:val="en-US"/>
        </w:rPr>
        <w:t>&gt;&gt;</w:t>
      </w:r>
    </w:p>
    <w:p w14:paraId="6B4CB2BD" w14:textId="66120DED" w:rsidR="008368C6" w:rsidRPr="00C2381B" w:rsidRDefault="00BD3D48" w:rsidP="00C80FFA">
      <w:pPr>
        <w:spacing w:after="0"/>
        <w:rPr>
          <w:lang w:val="en-US"/>
        </w:rPr>
      </w:pPr>
      <w:r w:rsidRPr="00C2381B">
        <w:rPr>
          <w:noProof/>
          <w:lang w:val="en-US"/>
        </w:rPr>
        <mc:AlternateContent>
          <mc:Choice Requires="wps">
            <w:drawing>
              <wp:inline distT="0" distB="0" distL="0" distR="0" wp14:anchorId="40022E05" wp14:editId="10622BC9">
                <wp:extent cx="6328800" cy="971550"/>
                <wp:effectExtent l="0" t="0" r="15240" b="1651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41D474FC" w14:textId="425D96EF" w:rsidR="00BD3D48" w:rsidRPr="00DA4196" w:rsidRDefault="00DA4196" w:rsidP="00BD3D48">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BD3D48" w:rsidRPr="00DA4196">
                              <w:rPr>
                                <w:b/>
                                <w:bCs/>
                                <w:color w:val="7F7F7F" w:themeColor="text1" w:themeTint="80"/>
                                <w:sz w:val="20"/>
                                <w:szCs w:val="20"/>
                                <w:lang w:val="en-US"/>
                              </w:rPr>
                              <w:t xml:space="preserve">): </w:t>
                            </w:r>
                          </w:p>
                          <w:p w14:paraId="0E98CE80" w14:textId="5E0B862E" w:rsidR="00BD3D48" w:rsidRPr="00816EA8" w:rsidRDefault="00DF0CF3" w:rsidP="00BD3D48">
                            <w:pPr>
                              <w:rPr>
                                <w:color w:val="7F7F7F" w:themeColor="text1" w:themeTint="80"/>
                                <w:sz w:val="20"/>
                                <w:szCs w:val="20"/>
                                <w:lang w:val="en-US"/>
                              </w:rPr>
                            </w:pPr>
                            <w:r w:rsidRPr="00816EA8">
                              <w:rPr>
                                <w:color w:val="7F7F7F" w:themeColor="text1" w:themeTint="80"/>
                                <w:sz w:val="20"/>
                                <w:szCs w:val="20"/>
                                <w:lang w:val="en-US"/>
                              </w:rPr>
                              <w:t>If</w:t>
                            </w:r>
                            <w:r w:rsidR="00816EA8" w:rsidRPr="00816EA8">
                              <w:rPr>
                                <w:color w:val="7F7F7F" w:themeColor="text1" w:themeTint="80"/>
                                <w:sz w:val="20"/>
                                <w:szCs w:val="20"/>
                                <w:lang w:val="en-US"/>
                              </w:rPr>
                              <w:t xml:space="preserve"> the parameters to be monitored in section B.7.1. are determined by a different monitoring approach, a detailed description of such approach shall be provided, without substituting the obligation to complete the previous sections of the PDD regarding the monitoring of the parameters</w:t>
                            </w:r>
                            <w:r w:rsidR="00BD3D48" w:rsidRPr="00816EA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40022E05" id="_x0000_s1043"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CC9MywKwIAAEoEAAAOAAAAAAAAAAAAAAAAAC4CAABkcnMvZTJv&#10;RG9jLnhtbFBLAQItABQABgAIAAAAIQAl2zYR2wAAAAUBAAAPAAAAAAAAAAAAAAAAAIUEAABkcnMv&#10;ZG93bnJldi54bWxQSwUGAAAAAAQABADzAAAAjQUAAAAA&#10;" fillcolor="#f2f2f2 [3052]">
                <v:textbox style="mso-fit-shape-to-text:t">
                  <w:txbxContent>
                    <w:p w14:paraId="41D474FC" w14:textId="425D96EF" w:rsidR="00BD3D48" w:rsidRPr="00DA4196" w:rsidRDefault="00DA4196" w:rsidP="00BD3D48">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BD3D48" w:rsidRPr="00DA4196">
                        <w:rPr>
                          <w:b/>
                          <w:bCs/>
                          <w:color w:val="7F7F7F" w:themeColor="text1" w:themeTint="80"/>
                          <w:sz w:val="20"/>
                          <w:szCs w:val="20"/>
                          <w:lang w:val="en-US"/>
                        </w:rPr>
                        <w:t xml:space="preserve">): </w:t>
                      </w:r>
                    </w:p>
                    <w:p w14:paraId="0E98CE80" w14:textId="5E0B862E" w:rsidR="00BD3D48" w:rsidRPr="00816EA8" w:rsidRDefault="00DF0CF3" w:rsidP="00BD3D48">
                      <w:pPr>
                        <w:rPr>
                          <w:color w:val="7F7F7F" w:themeColor="text1" w:themeTint="80"/>
                          <w:sz w:val="20"/>
                          <w:szCs w:val="20"/>
                          <w:lang w:val="en-US"/>
                        </w:rPr>
                      </w:pPr>
                      <w:r w:rsidRPr="00816EA8">
                        <w:rPr>
                          <w:color w:val="7F7F7F" w:themeColor="text1" w:themeTint="80"/>
                          <w:sz w:val="20"/>
                          <w:szCs w:val="20"/>
                          <w:lang w:val="en-US"/>
                        </w:rPr>
                        <w:t>If</w:t>
                      </w:r>
                      <w:r w:rsidR="00816EA8" w:rsidRPr="00816EA8">
                        <w:rPr>
                          <w:color w:val="7F7F7F" w:themeColor="text1" w:themeTint="80"/>
                          <w:sz w:val="20"/>
                          <w:szCs w:val="20"/>
                          <w:lang w:val="en-US"/>
                        </w:rPr>
                        <w:t xml:space="preserve"> the parameters to be monitored in section B.7.1. are determined by a different monitoring approach, a detailed description of such approach shall be provided, without substituting the obligation to complete the previous sections of the PDD regarding the monitoring of the parameters</w:t>
                      </w:r>
                      <w:r w:rsidR="00BD3D48" w:rsidRPr="00816EA8">
                        <w:rPr>
                          <w:color w:val="7F7F7F" w:themeColor="text1" w:themeTint="80"/>
                          <w:sz w:val="20"/>
                          <w:szCs w:val="20"/>
                          <w:lang w:val="en-US"/>
                        </w:rPr>
                        <w:t>.</w:t>
                      </w:r>
                    </w:p>
                  </w:txbxContent>
                </v:textbox>
                <w10:anchorlock/>
              </v:shape>
            </w:pict>
          </mc:Fallback>
        </mc:AlternateContent>
      </w:r>
      <w:r w:rsidR="008368C6" w:rsidRPr="00C2381B">
        <w:rPr>
          <w:lang w:val="en-US"/>
        </w:rPr>
        <w:br w:type="page"/>
      </w:r>
    </w:p>
    <w:p w14:paraId="1FD600A0" w14:textId="77777777" w:rsidR="004E0CA6" w:rsidRPr="00C2381B" w:rsidRDefault="004E0CA6" w:rsidP="004E0CA6">
      <w:pPr>
        <w:spacing w:after="0"/>
        <w:rPr>
          <w:lang w:val="en-US"/>
        </w:rPr>
      </w:pPr>
    </w:p>
    <w:p w14:paraId="58C866AE" w14:textId="51B5B852" w:rsidR="008368C6" w:rsidRPr="00C2381B" w:rsidRDefault="00816EA8" w:rsidP="00E25036">
      <w:pPr>
        <w:pStyle w:val="Ttulo2"/>
        <w:rPr>
          <w:lang w:val="en-US"/>
        </w:rPr>
      </w:pPr>
      <w:bookmarkStart w:id="73" w:name="_Toc183086203"/>
      <w:bookmarkStart w:id="74" w:name="_Toc183086267"/>
      <w:bookmarkStart w:id="75" w:name="_Toc196919130"/>
      <w:r w:rsidRPr="00C2381B">
        <w:rPr>
          <w:lang w:val="en-US"/>
        </w:rPr>
        <w:t>Mitigation Initiative Timing Information</w:t>
      </w:r>
      <w:bookmarkEnd w:id="73"/>
      <w:bookmarkEnd w:id="74"/>
      <w:bookmarkEnd w:id="75"/>
    </w:p>
    <w:p w14:paraId="027CCE19" w14:textId="001C10A6" w:rsidR="008368C6" w:rsidRPr="00C2381B" w:rsidRDefault="00816EA8" w:rsidP="00E25036">
      <w:pPr>
        <w:pStyle w:val="Ttulo3"/>
        <w:rPr>
          <w:lang w:val="en-US"/>
        </w:rPr>
      </w:pPr>
      <w:bookmarkStart w:id="76" w:name="_Toc183086204"/>
      <w:bookmarkStart w:id="77" w:name="_Toc183086268"/>
      <w:bookmarkStart w:id="78" w:name="_Toc196919131"/>
      <w:r w:rsidRPr="00C2381B">
        <w:rPr>
          <w:lang w:val="en-US"/>
        </w:rPr>
        <w:t>Start date of the mitigation initiative</w:t>
      </w:r>
      <w:bookmarkEnd w:id="76"/>
      <w:bookmarkEnd w:id="77"/>
      <w:bookmarkEnd w:id="78"/>
    </w:p>
    <w:p w14:paraId="0655FE51" w14:textId="1BB2D60C" w:rsidR="00BD3D48" w:rsidRPr="00C2381B" w:rsidRDefault="008368C6" w:rsidP="00EC4834">
      <w:pPr>
        <w:spacing w:after="0"/>
        <w:ind w:left="708" w:hanging="708"/>
        <w:rPr>
          <w:lang w:val="en-US"/>
        </w:rPr>
      </w:pPr>
      <w:r w:rsidRPr="00C2381B">
        <w:rPr>
          <w:lang w:val="en-US"/>
        </w:rPr>
        <w:t>&gt;&gt;</w:t>
      </w:r>
    </w:p>
    <w:p w14:paraId="1CDDE641" w14:textId="694A49AA" w:rsidR="00BD3D48" w:rsidRPr="00C2381B" w:rsidRDefault="00BD3D48" w:rsidP="00EC4834">
      <w:pPr>
        <w:spacing w:after="0"/>
        <w:ind w:left="708" w:hanging="708"/>
        <w:rPr>
          <w:lang w:val="en-US"/>
        </w:rPr>
      </w:pPr>
      <w:r w:rsidRPr="00C2381B">
        <w:rPr>
          <w:noProof/>
          <w:lang w:val="en-US"/>
        </w:rPr>
        <mc:AlternateContent>
          <mc:Choice Requires="wps">
            <w:drawing>
              <wp:inline distT="0" distB="0" distL="0" distR="0" wp14:anchorId="61F8F657" wp14:editId="4A1252FE">
                <wp:extent cx="6328800" cy="971550"/>
                <wp:effectExtent l="0" t="0" r="15240" b="20955"/>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2441A82D" w14:textId="766D2CC7" w:rsidR="00BD3D48" w:rsidRPr="00DA4196" w:rsidRDefault="00DA4196" w:rsidP="00BD3D48">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BD3D48" w:rsidRPr="00DA4196">
                              <w:rPr>
                                <w:b/>
                                <w:bCs/>
                                <w:color w:val="7F7F7F" w:themeColor="text1" w:themeTint="80"/>
                                <w:sz w:val="20"/>
                                <w:szCs w:val="20"/>
                                <w:lang w:val="en-US"/>
                              </w:rPr>
                              <w:t xml:space="preserve">): </w:t>
                            </w:r>
                          </w:p>
                          <w:p w14:paraId="05DD7A6D" w14:textId="162DBDC5" w:rsidR="00BD3D48" w:rsidRPr="00816EA8" w:rsidRDefault="00816EA8" w:rsidP="00E72390">
                            <w:pPr>
                              <w:rPr>
                                <w:color w:val="7F7F7F" w:themeColor="text1" w:themeTint="80"/>
                                <w:sz w:val="20"/>
                                <w:szCs w:val="20"/>
                                <w:lang w:val="en-US"/>
                              </w:rPr>
                            </w:pPr>
                            <w:r w:rsidRPr="00816EA8">
                              <w:rPr>
                                <w:color w:val="7F7F7F" w:themeColor="text1" w:themeTint="80"/>
                                <w:sz w:val="20"/>
                                <w:szCs w:val="20"/>
                                <w:lang w:val="en-US"/>
                              </w:rPr>
                              <w:t>The start date of the mitigation initiative shall be indicated, presented in day/month/year format, and describing in detail how this has been determined in accordance with the definition of start date provided in the COLCX Standard for the Certification of Mitigation Initiatives. To support the validity of the date, the corresponding evidence shall be indicated and provided</w:t>
                            </w:r>
                            <w:r w:rsidR="00E72390" w:rsidRPr="00816EA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1F8F657" id="_x0000_s1044"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fAKwIAAEo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SNfVjHkqP0FdSPKL6DcbhxGfHSgftFSY+DXVL/&#10;88icoER9NNjAzXy5jJuQjOXqeoGGu/RUlx5mOEKVNFAyXvchbU/S1t5iow8y9eC5kqlmHNgk4rRc&#10;cSMu7RT1/AvY/QY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DrXufAKwIAAEoEAAAOAAAAAAAAAAAAAAAAAC4CAABkcnMvZTJv&#10;RG9jLnhtbFBLAQItABQABgAIAAAAIQAl2zYR2wAAAAUBAAAPAAAAAAAAAAAAAAAAAIUEAABkcnMv&#10;ZG93bnJldi54bWxQSwUGAAAAAAQABADzAAAAjQUAAAAA&#10;" fillcolor="#f2f2f2 [3052]">
                <v:textbox style="mso-fit-shape-to-text:t">
                  <w:txbxContent>
                    <w:p w14:paraId="2441A82D" w14:textId="766D2CC7" w:rsidR="00BD3D48" w:rsidRPr="00DA4196" w:rsidRDefault="00DA4196" w:rsidP="00BD3D48">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BD3D48" w:rsidRPr="00DA4196">
                        <w:rPr>
                          <w:b/>
                          <w:bCs/>
                          <w:color w:val="7F7F7F" w:themeColor="text1" w:themeTint="80"/>
                          <w:sz w:val="20"/>
                          <w:szCs w:val="20"/>
                          <w:lang w:val="en-US"/>
                        </w:rPr>
                        <w:t xml:space="preserve">): </w:t>
                      </w:r>
                    </w:p>
                    <w:p w14:paraId="05DD7A6D" w14:textId="162DBDC5" w:rsidR="00BD3D48" w:rsidRPr="00816EA8" w:rsidRDefault="00816EA8" w:rsidP="00E72390">
                      <w:pPr>
                        <w:rPr>
                          <w:color w:val="7F7F7F" w:themeColor="text1" w:themeTint="80"/>
                          <w:sz w:val="20"/>
                          <w:szCs w:val="20"/>
                          <w:lang w:val="en-US"/>
                        </w:rPr>
                      </w:pPr>
                      <w:r w:rsidRPr="00816EA8">
                        <w:rPr>
                          <w:color w:val="7F7F7F" w:themeColor="text1" w:themeTint="80"/>
                          <w:sz w:val="20"/>
                          <w:szCs w:val="20"/>
                          <w:lang w:val="en-US"/>
                        </w:rPr>
                        <w:t>The start date of the mitigation initiative shall be indicated, presented in day/month/year format, and describing in detail how this has been determined in accordance with the definition of start date provided in the COLCX Standard for the Certification of Mitigation Initiatives. To support the validity of the date, the corresponding evidence shall be indicated and provided</w:t>
                      </w:r>
                      <w:r w:rsidR="00E72390" w:rsidRPr="00816EA8">
                        <w:rPr>
                          <w:color w:val="7F7F7F" w:themeColor="text1" w:themeTint="80"/>
                          <w:sz w:val="20"/>
                          <w:szCs w:val="20"/>
                          <w:lang w:val="en-US"/>
                        </w:rPr>
                        <w:t>.</w:t>
                      </w:r>
                    </w:p>
                  </w:txbxContent>
                </v:textbox>
                <w10:anchorlock/>
              </v:shape>
            </w:pict>
          </mc:Fallback>
        </mc:AlternateContent>
      </w:r>
    </w:p>
    <w:p w14:paraId="1A95BF87" w14:textId="04AE66D4" w:rsidR="008368C6" w:rsidRPr="00C2381B" w:rsidRDefault="00816EA8" w:rsidP="00E25036">
      <w:pPr>
        <w:pStyle w:val="Ttulo3"/>
        <w:rPr>
          <w:lang w:val="en-US"/>
        </w:rPr>
      </w:pPr>
      <w:bookmarkStart w:id="79" w:name="_Toc183086205"/>
      <w:bookmarkStart w:id="80" w:name="_Toc183086269"/>
      <w:bookmarkStart w:id="81" w:name="_Toc196919132"/>
      <w:r w:rsidRPr="00C2381B">
        <w:rPr>
          <w:lang w:val="en-US"/>
        </w:rPr>
        <w:t>Expected useful life of the mitigation initiative</w:t>
      </w:r>
      <w:bookmarkEnd w:id="79"/>
      <w:bookmarkEnd w:id="80"/>
      <w:bookmarkEnd w:id="81"/>
    </w:p>
    <w:p w14:paraId="4C46EBC8" w14:textId="77777777" w:rsidR="008368C6" w:rsidRPr="00C2381B" w:rsidRDefault="008368C6" w:rsidP="008368C6">
      <w:pPr>
        <w:spacing w:after="0"/>
        <w:rPr>
          <w:lang w:val="en-US"/>
        </w:rPr>
      </w:pPr>
      <w:r w:rsidRPr="00C2381B">
        <w:rPr>
          <w:lang w:val="en-US"/>
        </w:rPr>
        <w:t>&gt;&gt;</w:t>
      </w:r>
    </w:p>
    <w:p w14:paraId="1D5B492E" w14:textId="17301C32" w:rsidR="00E72390" w:rsidRPr="00C2381B" w:rsidRDefault="00E72390" w:rsidP="008368C6">
      <w:pPr>
        <w:spacing w:after="0"/>
        <w:rPr>
          <w:lang w:val="en-US"/>
        </w:rPr>
      </w:pPr>
      <w:r w:rsidRPr="00C2381B">
        <w:rPr>
          <w:noProof/>
          <w:lang w:val="en-US"/>
        </w:rPr>
        <mc:AlternateContent>
          <mc:Choice Requires="wps">
            <w:drawing>
              <wp:inline distT="0" distB="0" distL="0" distR="0" wp14:anchorId="2BB673AC" wp14:editId="42A48BA3">
                <wp:extent cx="6328800" cy="971550"/>
                <wp:effectExtent l="0" t="0" r="15240" b="1270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27F25F30" w14:textId="473A9D16" w:rsidR="00E72390" w:rsidRPr="00DA4196" w:rsidRDefault="00DA4196" w:rsidP="00E72390">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E72390" w:rsidRPr="00DA4196">
                              <w:rPr>
                                <w:b/>
                                <w:bCs/>
                                <w:color w:val="7F7F7F" w:themeColor="text1" w:themeTint="80"/>
                                <w:sz w:val="20"/>
                                <w:szCs w:val="20"/>
                                <w:lang w:val="en-US"/>
                              </w:rPr>
                              <w:t xml:space="preserve">): </w:t>
                            </w:r>
                          </w:p>
                          <w:p w14:paraId="1D151543" w14:textId="72F3427B" w:rsidR="00E72390" w:rsidRPr="00816EA8" w:rsidRDefault="00816EA8" w:rsidP="00E72390">
                            <w:pPr>
                              <w:rPr>
                                <w:color w:val="7F7F7F" w:themeColor="text1" w:themeTint="80"/>
                                <w:sz w:val="20"/>
                                <w:szCs w:val="20"/>
                                <w:lang w:val="en-US"/>
                              </w:rPr>
                            </w:pPr>
                            <w:r w:rsidRPr="00816EA8">
                              <w:rPr>
                                <w:color w:val="7F7F7F" w:themeColor="text1" w:themeTint="80"/>
                                <w:sz w:val="20"/>
                                <w:szCs w:val="20"/>
                                <w:lang w:val="en-US"/>
                              </w:rPr>
                              <w:t>The expected operational and/or technical life of the mitigation initiative should be indicated, presenting it in years and months. To support the validity of the date, the corresponding evidence must be indicated and provided</w:t>
                            </w:r>
                            <w:r w:rsidR="00E72390" w:rsidRPr="00816EA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2BB673AC" id="_x0000_s1045"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Yk2KwIAAEo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SNfdjEkqP0FdSPKL6DcbhxGfHSgftFSY+DXVL/&#10;88icoER9NNjAzXy5jJuQjOXqeoGGu/RUlx5mOEKVNFAyXvchbU/S1t5iow8y9eC5kqlmHNgk4rRc&#10;cSMu7RT1/AvY/QY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A56Yk2KwIAAEoEAAAOAAAAAAAAAAAAAAAAAC4CAABkcnMvZTJv&#10;RG9jLnhtbFBLAQItABQABgAIAAAAIQAl2zYR2wAAAAUBAAAPAAAAAAAAAAAAAAAAAIUEAABkcnMv&#10;ZG93bnJldi54bWxQSwUGAAAAAAQABADzAAAAjQUAAAAA&#10;" fillcolor="#f2f2f2 [3052]">
                <v:textbox style="mso-fit-shape-to-text:t">
                  <w:txbxContent>
                    <w:p w14:paraId="27F25F30" w14:textId="473A9D16" w:rsidR="00E72390" w:rsidRPr="00DA4196" w:rsidRDefault="00DA4196" w:rsidP="00E72390">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E72390" w:rsidRPr="00DA4196">
                        <w:rPr>
                          <w:b/>
                          <w:bCs/>
                          <w:color w:val="7F7F7F" w:themeColor="text1" w:themeTint="80"/>
                          <w:sz w:val="20"/>
                          <w:szCs w:val="20"/>
                          <w:lang w:val="en-US"/>
                        </w:rPr>
                        <w:t xml:space="preserve">): </w:t>
                      </w:r>
                    </w:p>
                    <w:p w14:paraId="1D151543" w14:textId="72F3427B" w:rsidR="00E72390" w:rsidRPr="00816EA8" w:rsidRDefault="00816EA8" w:rsidP="00E72390">
                      <w:pPr>
                        <w:rPr>
                          <w:color w:val="7F7F7F" w:themeColor="text1" w:themeTint="80"/>
                          <w:sz w:val="20"/>
                          <w:szCs w:val="20"/>
                          <w:lang w:val="en-US"/>
                        </w:rPr>
                      </w:pPr>
                      <w:r w:rsidRPr="00816EA8">
                        <w:rPr>
                          <w:color w:val="7F7F7F" w:themeColor="text1" w:themeTint="80"/>
                          <w:sz w:val="20"/>
                          <w:szCs w:val="20"/>
                          <w:lang w:val="en-US"/>
                        </w:rPr>
                        <w:t>The expected operational and/or technical life of the mitigation initiative should be indicated, presenting it in years and months. To support the validity of the date, the corresponding evidence must be indicated and provided</w:t>
                      </w:r>
                      <w:r w:rsidR="00E72390" w:rsidRPr="00816EA8">
                        <w:rPr>
                          <w:color w:val="7F7F7F" w:themeColor="text1" w:themeTint="80"/>
                          <w:sz w:val="20"/>
                          <w:szCs w:val="20"/>
                          <w:lang w:val="en-US"/>
                        </w:rPr>
                        <w:t>.</w:t>
                      </w:r>
                    </w:p>
                  </w:txbxContent>
                </v:textbox>
                <w10:anchorlock/>
              </v:shape>
            </w:pict>
          </mc:Fallback>
        </mc:AlternateContent>
      </w:r>
    </w:p>
    <w:p w14:paraId="583E8457" w14:textId="24031D6E" w:rsidR="00AA06D1" w:rsidRPr="00C2381B" w:rsidRDefault="00816EA8" w:rsidP="00257BD3">
      <w:pPr>
        <w:pStyle w:val="Ttulo3"/>
        <w:rPr>
          <w:lang w:val="en-US"/>
        </w:rPr>
      </w:pPr>
      <w:bookmarkStart w:id="82" w:name="_Toc183086206"/>
      <w:bookmarkStart w:id="83" w:name="_Toc183086270"/>
      <w:bookmarkStart w:id="84" w:name="_Toc196919133"/>
      <w:r w:rsidRPr="00C2381B">
        <w:rPr>
          <w:lang w:val="en-US"/>
        </w:rPr>
        <w:t>Mitigation initiative crediting period</w:t>
      </w:r>
      <w:bookmarkEnd w:id="82"/>
      <w:bookmarkEnd w:id="83"/>
      <w:bookmarkEnd w:id="84"/>
    </w:p>
    <w:p w14:paraId="35FCD6DA" w14:textId="48DEBC5F" w:rsidR="00AA06D1" w:rsidRPr="00C2381B" w:rsidRDefault="00816EA8" w:rsidP="00257BD3">
      <w:pPr>
        <w:pStyle w:val="Ttulo4"/>
        <w:rPr>
          <w:lang w:val="en-US"/>
        </w:rPr>
      </w:pPr>
      <w:bookmarkStart w:id="85" w:name="_Toc183086207"/>
      <w:bookmarkStart w:id="86" w:name="_Toc183086271"/>
      <w:r w:rsidRPr="00C2381B">
        <w:rPr>
          <w:lang w:val="en-US"/>
        </w:rPr>
        <w:t xml:space="preserve">Beginning and end of the </w:t>
      </w:r>
      <w:r w:rsidR="00DF0CF3">
        <w:rPr>
          <w:lang w:val="en-US"/>
        </w:rPr>
        <w:t>Crediting period</w:t>
      </w:r>
      <w:bookmarkEnd w:id="85"/>
      <w:bookmarkEnd w:id="86"/>
    </w:p>
    <w:p w14:paraId="7489B9EC" w14:textId="77777777" w:rsidR="00AA06D1" w:rsidRPr="00C2381B" w:rsidRDefault="00AA06D1" w:rsidP="00AA06D1">
      <w:pPr>
        <w:spacing w:after="0"/>
        <w:rPr>
          <w:lang w:val="en-US"/>
        </w:rPr>
      </w:pPr>
      <w:r w:rsidRPr="00C2381B">
        <w:rPr>
          <w:lang w:val="en-US"/>
        </w:rPr>
        <w:t>&gt;&gt;</w:t>
      </w:r>
    </w:p>
    <w:p w14:paraId="57A16E4E" w14:textId="41E75670" w:rsidR="00E72390" w:rsidRPr="00C2381B" w:rsidRDefault="00E72390" w:rsidP="00AA06D1">
      <w:pPr>
        <w:spacing w:after="0"/>
        <w:rPr>
          <w:lang w:val="en-US"/>
        </w:rPr>
      </w:pPr>
      <w:r w:rsidRPr="00C2381B">
        <w:rPr>
          <w:noProof/>
          <w:lang w:val="en-US"/>
        </w:rPr>
        <mc:AlternateContent>
          <mc:Choice Requires="wps">
            <w:drawing>
              <wp:inline distT="0" distB="0" distL="0" distR="0" wp14:anchorId="62EBD4C3" wp14:editId="7F368DBD">
                <wp:extent cx="6328800" cy="971550"/>
                <wp:effectExtent l="0" t="0" r="15240" b="27305"/>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38BF50C8" w14:textId="2DC11037" w:rsidR="00E72390" w:rsidRPr="00DA4196" w:rsidRDefault="00DA4196" w:rsidP="00E72390">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E72390" w:rsidRPr="00DA4196">
                              <w:rPr>
                                <w:b/>
                                <w:bCs/>
                                <w:color w:val="7F7F7F" w:themeColor="text1" w:themeTint="80"/>
                                <w:sz w:val="20"/>
                                <w:szCs w:val="20"/>
                                <w:lang w:val="en-US"/>
                              </w:rPr>
                              <w:t xml:space="preserve">): </w:t>
                            </w:r>
                          </w:p>
                          <w:p w14:paraId="1E8AEA24" w14:textId="64069D9B" w:rsidR="00E72390" w:rsidRPr="00816EA8" w:rsidRDefault="00816EA8" w:rsidP="00E72390">
                            <w:pPr>
                              <w:rPr>
                                <w:color w:val="7F7F7F" w:themeColor="text1" w:themeTint="80"/>
                                <w:sz w:val="20"/>
                                <w:szCs w:val="20"/>
                                <w:lang w:val="en-US"/>
                              </w:rPr>
                            </w:pPr>
                            <w:r w:rsidRPr="00816EA8">
                              <w:rPr>
                                <w:color w:val="7F7F7F" w:themeColor="text1" w:themeTint="80"/>
                                <w:sz w:val="20"/>
                                <w:szCs w:val="20"/>
                                <w:lang w:val="en-US"/>
                              </w:rPr>
                              <w:t>The expected start and end date of the crediting period for the mitigation initiative should be indicated in day/month/year format</w:t>
                            </w:r>
                            <w:r w:rsidR="00E72390" w:rsidRPr="00816EA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2EBD4C3" id="_x0000_s1046"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CuniqmKwIAAEoEAAAOAAAAAAAAAAAAAAAAAC4CAABkcnMvZTJv&#10;RG9jLnhtbFBLAQItABQABgAIAAAAIQAl2zYR2wAAAAUBAAAPAAAAAAAAAAAAAAAAAIUEAABkcnMv&#10;ZG93bnJldi54bWxQSwUGAAAAAAQABADzAAAAjQUAAAAA&#10;" fillcolor="#f2f2f2 [3052]">
                <v:textbox style="mso-fit-shape-to-text:t">
                  <w:txbxContent>
                    <w:p w14:paraId="38BF50C8" w14:textId="2DC11037" w:rsidR="00E72390" w:rsidRPr="00DA4196" w:rsidRDefault="00DA4196" w:rsidP="00E72390">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E72390" w:rsidRPr="00DA4196">
                        <w:rPr>
                          <w:b/>
                          <w:bCs/>
                          <w:color w:val="7F7F7F" w:themeColor="text1" w:themeTint="80"/>
                          <w:sz w:val="20"/>
                          <w:szCs w:val="20"/>
                          <w:lang w:val="en-US"/>
                        </w:rPr>
                        <w:t xml:space="preserve">): </w:t>
                      </w:r>
                    </w:p>
                    <w:p w14:paraId="1E8AEA24" w14:textId="64069D9B" w:rsidR="00E72390" w:rsidRPr="00816EA8" w:rsidRDefault="00816EA8" w:rsidP="00E72390">
                      <w:pPr>
                        <w:rPr>
                          <w:color w:val="7F7F7F" w:themeColor="text1" w:themeTint="80"/>
                          <w:sz w:val="20"/>
                          <w:szCs w:val="20"/>
                          <w:lang w:val="en-US"/>
                        </w:rPr>
                      </w:pPr>
                      <w:r w:rsidRPr="00816EA8">
                        <w:rPr>
                          <w:color w:val="7F7F7F" w:themeColor="text1" w:themeTint="80"/>
                          <w:sz w:val="20"/>
                          <w:szCs w:val="20"/>
                          <w:lang w:val="en-US"/>
                        </w:rPr>
                        <w:t>The expected start and end date of the crediting period for the mitigation initiative should be indicated in day/month/year format</w:t>
                      </w:r>
                      <w:r w:rsidR="00E72390" w:rsidRPr="00816EA8">
                        <w:rPr>
                          <w:color w:val="7F7F7F" w:themeColor="text1" w:themeTint="80"/>
                          <w:sz w:val="20"/>
                          <w:szCs w:val="20"/>
                          <w:lang w:val="en-US"/>
                        </w:rPr>
                        <w:t>.</w:t>
                      </w:r>
                    </w:p>
                  </w:txbxContent>
                </v:textbox>
                <w10:anchorlock/>
              </v:shape>
            </w:pict>
          </mc:Fallback>
        </mc:AlternateContent>
      </w:r>
    </w:p>
    <w:p w14:paraId="78F74B00" w14:textId="624375BF" w:rsidR="00AA06D1" w:rsidRPr="00C2381B" w:rsidRDefault="00816EA8" w:rsidP="00257BD3">
      <w:pPr>
        <w:pStyle w:val="Ttulo4"/>
        <w:rPr>
          <w:lang w:val="en-US"/>
        </w:rPr>
      </w:pPr>
      <w:bookmarkStart w:id="87" w:name="_Toc183086208"/>
      <w:bookmarkStart w:id="88" w:name="_Toc183086272"/>
      <w:r w:rsidRPr="00C2381B">
        <w:rPr>
          <w:lang w:val="en-US"/>
        </w:rPr>
        <w:t xml:space="preserve">Duration of the </w:t>
      </w:r>
      <w:r w:rsidR="00DF0CF3">
        <w:rPr>
          <w:lang w:val="en-US"/>
        </w:rPr>
        <w:t>Crediting period</w:t>
      </w:r>
      <w:bookmarkEnd w:id="87"/>
      <w:bookmarkEnd w:id="88"/>
    </w:p>
    <w:p w14:paraId="5B656185" w14:textId="77777777" w:rsidR="00AA06D1" w:rsidRPr="00C2381B" w:rsidRDefault="00AA06D1" w:rsidP="00AA06D1">
      <w:pPr>
        <w:spacing w:after="0"/>
        <w:rPr>
          <w:lang w:val="en-US"/>
        </w:rPr>
      </w:pPr>
      <w:r w:rsidRPr="00C2381B">
        <w:rPr>
          <w:lang w:val="en-US"/>
        </w:rPr>
        <w:t>&gt;&gt;</w:t>
      </w:r>
    </w:p>
    <w:p w14:paraId="37494A8A" w14:textId="1CB01E51" w:rsidR="00AA06D1" w:rsidRPr="00C2381B" w:rsidRDefault="00E72390" w:rsidP="00B52DDE">
      <w:pPr>
        <w:spacing w:after="0"/>
        <w:rPr>
          <w:lang w:val="en-US"/>
        </w:rPr>
      </w:pPr>
      <w:r w:rsidRPr="00C2381B">
        <w:rPr>
          <w:noProof/>
          <w:lang w:val="en-US"/>
        </w:rPr>
        <mc:AlternateContent>
          <mc:Choice Requires="wps">
            <w:drawing>
              <wp:inline distT="0" distB="0" distL="0" distR="0" wp14:anchorId="0ED80DA9" wp14:editId="78F13ACC">
                <wp:extent cx="6328800" cy="971550"/>
                <wp:effectExtent l="0" t="0" r="15240" b="1270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1B9A8521" w14:textId="195737E2" w:rsidR="00E72390" w:rsidRPr="00DA4196" w:rsidRDefault="00DA4196" w:rsidP="00E72390">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E72390" w:rsidRPr="00DA4196">
                              <w:rPr>
                                <w:b/>
                                <w:bCs/>
                                <w:color w:val="7F7F7F" w:themeColor="text1" w:themeTint="80"/>
                                <w:sz w:val="20"/>
                                <w:szCs w:val="20"/>
                                <w:lang w:val="en-US"/>
                              </w:rPr>
                              <w:t xml:space="preserve">): </w:t>
                            </w:r>
                          </w:p>
                          <w:p w14:paraId="11F1FA10" w14:textId="4E13407B" w:rsidR="00E72390" w:rsidRPr="00816EA8" w:rsidRDefault="00816EA8" w:rsidP="00E72390">
                            <w:pPr>
                              <w:rPr>
                                <w:color w:val="7F7F7F" w:themeColor="text1" w:themeTint="80"/>
                                <w:sz w:val="20"/>
                                <w:szCs w:val="20"/>
                                <w:lang w:val="en-US"/>
                              </w:rPr>
                            </w:pPr>
                            <w:r w:rsidRPr="00816EA8">
                              <w:rPr>
                                <w:color w:val="7F7F7F" w:themeColor="text1" w:themeTint="80"/>
                                <w:sz w:val="20"/>
                                <w:szCs w:val="20"/>
                                <w:lang w:val="en-US"/>
                              </w:rPr>
                              <w:t>The expected duration of the mitigation initiative's accreditation period should be indicated, presented in years and months, and determined in accordance with the COLCX Standard for the Certification of Mitigation Initiatives</w:t>
                            </w:r>
                            <w:r w:rsidR="00E72390" w:rsidRPr="00816EA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ED80DA9" id="_x0000_s1047"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B8KURQKwIAAEoEAAAOAAAAAAAAAAAAAAAAAC4CAABkcnMvZTJv&#10;RG9jLnhtbFBLAQItABQABgAIAAAAIQAl2zYR2wAAAAUBAAAPAAAAAAAAAAAAAAAAAIUEAABkcnMv&#10;ZG93bnJldi54bWxQSwUGAAAAAAQABADzAAAAjQUAAAAA&#10;" fillcolor="#f2f2f2 [3052]">
                <v:textbox style="mso-fit-shape-to-text:t">
                  <w:txbxContent>
                    <w:p w14:paraId="1B9A8521" w14:textId="195737E2" w:rsidR="00E72390" w:rsidRPr="00DA4196" w:rsidRDefault="00DA4196" w:rsidP="00E72390">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E72390" w:rsidRPr="00DA4196">
                        <w:rPr>
                          <w:b/>
                          <w:bCs/>
                          <w:color w:val="7F7F7F" w:themeColor="text1" w:themeTint="80"/>
                          <w:sz w:val="20"/>
                          <w:szCs w:val="20"/>
                          <w:lang w:val="en-US"/>
                        </w:rPr>
                        <w:t xml:space="preserve">): </w:t>
                      </w:r>
                    </w:p>
                    <w:p w14:paraId="11F1FA10" w14:textId="4E13407B" w:rsidR="00E72390" w:rsidRPr="00816EA8" w:rsidRDefault="00816EA8" w:rsidP="00E72390">
                      <w:pPr>
                        <w:rPr>
                          <w:color w:val="7F7F7F" w:themeColor="text1" w:themeTint="80"/>
                          <w:sz w:val="20"/>
                          <w:szCs w:val="20"/>
                          <w:lang w:val="en-US"/>
                        </w:rPr>
                      </w:pPr>
                      <w:r w:rsidRPr="00816EA8">
                        <w:rPr>
                          <w:color w:val="7F7F7F" w:themeColor="text1" w:themeTint="80"/>
                          <w:sz w:val="20"/>
                          <w:szCs w:val="20"/>
                          <w:lang w:val="en-US"/>
                        </w:rPr>
                        <w:t>The expected duration of the mitigation initiative's accreditation period should be indicated, presented in years and months, and determined in accordance with the COLCX Standard for the Certification of Mitigation Initiatives</w:t>
                      </w:r>
                      <w:r w:rsidR="00E72390" w:rsidRPr="00816EA8">
                        <w:rPr>
                          <w:color w:val="7F7F7F" w:themeColor="text1" w:themeTint="80"/>
                          <w:sz w:val="20"/>
                          <w:szCs w:val="20"/>
                          <w:lang w:val="en-US"/>
                        </w:rPr>
                        <w:t>.</w:t>
                      </w:r>
                    </w:p>
                  </w:txbxContent>
                </v:textbox>
                <w10:anchorlock/>
              </v:shape>
            </w:pict>
          </mc:Fallback>
        </mc:AlternateContent>
      </w:r>
      <w:r w:rsidR="00AA06D1" w:rsidRPr="00C2381B">
        <w:rPr>
          <w:lang w:val="en-US"/>
        </w:rPr>
        <w:br w:type="page"/>
      </w:r>
    </w:p>
    <w:p w14:paraId="7A9C034B" w14:textId="40FE9E70" w:rsidR="00AA06D1" w:rsidRPr="00C2381B" w:rsidRDefault="00816EA8" w:rsidP="00257BD3">
      <w:pPr>
        <w:pStyle w:val="Ttulo2"/>
        <w:rPr>
          <w:lang w:val="en-US"/>
        </w:rPr>
      </w:pPr>
      <w:bookmarkStart w:id="89" w:name="_Toc183086209"/>
      <w:bookmarkStart w:id="90" w:name="_Toc183086273"/>
      <w:bookmarkStart w:id="91" w:name="_Toc196919134"/>
      <w:r w:rsidRPr="00C2381B">
        <w:rPr>
          <w:lang w:val="en-US"/>
        </w:rPr>
        <w:lastRenderedPageBreak/>
        <w:t>Environmental Aspects</w:t>
      </w:r>
      <w:bookmarkEnd w:id="89"/>
      <w:bookmarkEnd w:id="90"/>
      <w:bookmarkEnd w:id="91"/>
    </w:p>
    <w:p w14:paraId="3B6A94A1" w14:textId="03994702" w:rsidR="00AA06D1" w:rsidRPr="00C2381B" w:rsidRDefault="00816EA8" w:rsidP="00257BD3">
      <w:pPr>
        <w:pStyle w:val="Ttulo3"/>
        <w:rPr>
          <w:lang w:val="en-US"/>
        </w:rPr>
      </w:pPr>
      <w:bookmarkStart w:id="92" w:name="_Toc183086210"/>
      <w:bookmarkStart w:id="93" w:name="_Toc183086274"/>
      <w:bookmarkStart w:id="94" w:name="_Toc196919135"/>
      <w:r w:rsidRPr="00C2381B">
        <w:rPr>
          <w:lang w:val="en-US"/>
        </w:rPr>
        <w:t>Environmental impact analysis</w:t>
      </w:r>
      <w:bookmarkEnd w:id="92"/>
      <w:bookmarkEnd w:id="93"/>
      <w:bookmarkEnd w:id="94"/>
    </w:p>
    <w:p w14:paraId="35239EDF" w14:textId="77777777" w:rsidR="00AA06D1" w:rsidRPr="00C2381B" w:rsidRDefault="00AA06D1" w:rsidP="00AA06D1">
      <w:pPr>
        <w:spacing w:after="0"/>
        <w:ind w:left="708" w:hanging="708"/>
        <w:rPr>
          <w:lang w:val="en-US"/>
        </w:rPr>
      </w:pPr>
      <w:r w:rsidRPr="00C2381B">
        <w:rPr>
          <w:lang w:val="en-US"/>
        </w:rPr>
        <w:t>&gt;&gt;</w:t>
      </w:r>
    </w:p>
    <w:p w14:paraId="2A9A2084" w14:textId="1B74C4AA" w:rsidR="00E72390" w:rsidRPr="00C2381B" w:rsidRDefault="00E72390" w:rsidP="00AA06D1">
      <w:pPr>
        <w:spacing w:after="0"/>
        <w:ind w:left="708" w:hanging="708"/>
        <w:rPr>
          <w:lang w:val="en-US"/>
        </w:rPr>
      </w:pPr>
      <w:r w:rsidRPr="00C2381B">
        <w:rPr>
          <w:noProof/>
          <w:lang w:val="en-US"/>
        </w:rPr>
        <mc:AlternateContent>
          <mc:Choice Requires="wps">
            <w:drawing>
              <wp:inline distT="0" distB="0" distL="0" distR="0" wp14:anchorId="69A95EAF" wp14:editId="6D2F0034">
                <wp:extent cx="5985510" cy="971550"/>
                <wp:effectExtent l="0" t="0" r="15240" b="1270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971550"/>
                        </a:xfrm>
                        <a:prstGeom prst="rect">
                          <a:avLst/>
                        </a:prstGeom>
                        <a:solidFill>
                          <a:schemeClr val="bg1">
                            <a:lumMod val="95000"/>
                          </a:schemeClr>
                        </a:solidFill>
                        <a:ln w="9525">
                          <a:solidFill>
                            <a:srgbClr val="000000"/>
                          </a:solidFill>
                          <a:miter lim="800000"/>
                          <a:headEnd/>
                          <a:tailEnd/>
                        </a:ln>
                      </wps:spPr>
                      <wps:txbx>
                        <w:txbxContent>
                          <w:p w14:paraId="31470535" w14:textId="4991AD29" w:rsidR="00E72390" w:rsidRPr="00DA4196" w:rsidRDefault="00DA4196" w:rsidP="00E72390">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E72390" w:rsidRPr="00DA4196">
                              <w:rPr>
                                <w:b/>
                                <w:bCs/>
                                <w:color w:val="7F7F7F" w:themeColor="text1" w:themeTint="80"/>
                                <w:sz w:val="20"/>
                                <w:szCs w:val="20"/>
                                <w:lang w:val="en-US"/>
                              </w:rPr>
                              <w:t xml:space="preserve">): </w:t>
                            </w:r>
                          </w:p>
                          <w:p w14:paraId="0C9F86E4" w14:textId="4E2FF61A" w:rsidR="00E72390" w:rsidRPr="00816EA8" w:rsidRDefault="00816EA8" w:rsidP="00DC1F9B">
                            <w:pPr>
                              <w:rPr>
                                <w:color w:val="7F7F7F" w:themeColor="text1" w:themeTint="80"/>
                                <w:sz w:val="20"/>
                                <w:szCs w:val="20"/>
                                <w:lang w:val="en-US"/>
                              </w:rPr>
                            </w:pPr>
                            <w:r w:rsidRPr="00816EA8">
                              <w:rPr>
                                <w:color w:val="7F7F7F" w:themeColor="text1" w:themeTint="80"/>
                                <w:sz w:val="20"/>
                                <w:szCs w:val="20"/>
                                <w:lang w:val="en-US"/>
                              </w:rPr>
                              <w:t>Provide a summary of the environmental impacts of the mitigation initiative that have been analyzed, providing references to all related documentation and support</w:t>
                            </w:r>
                            <w:r w:rsidR="00DC1F9B" w:rsidRPr="00816EA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9A95EAF" id="_x0000_s1048" type="#_x0000_t202" style="width:471.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" fillcolor="#f2f2f2 [3052]">
                <v:textbox style="mso-fit-shape-to-text:t">
                  <w:txbxContent>
                    <w:p w14:paraId="31470535" w14:textId="4991AD29" w:rsidR="00E72390" w:rsidRPr="00DA4196" w:rsidRDefault="00DA4196" w:rsidP="00E72390">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E72390" w:rsidRPr="00DA4196">
                        <w:rPr>
                          <w:b/>
                          <w:bCs/>
                          <w:color w:val="7F7F7F" w:themeColor="text1" w:themeTint="80"/>
                          <w:sz w:val="20"/>
                          <w:szCs w:val="20"/>
                          <w:lang w:val="en-US"/>
                        </w:rPr>
                        <w:t xml:space="preserve">): </w:t>
                      </w:r>
                    </w:p>
                    <w:p w14:paraId="0C9F86E4" w14:textId="4E2FF61A" w:rsidR="00E72390" w:rsidRPr="00816EA8" w:rsidRDefault="00816EA8" w:rsidP="00DC1F9B">
                      <w:pPr>
                        <w:rPr>
                          <w:color w:val="7F7F7F" w:themeColor="text1" w:themeTint="80"/>
                          <w:sz w:val="20"/>
                          <w:szCs w:val="20"/>
                          <w:lang w:val="en-US"/>
                        </w:rPr>
                      </w:pPr>
                      <w:r w:rsidRPr="00816EA8">
                        <w:rPr>
                          <w:color w:val="7F7F7F" w:themeColor="text1" w:themeTint="80"/>
                          <w:sz w:val="20"/>
                          <w:szCs w:val="20"/>
                          <w:lang w:val="en-US"/>
                        </w:rPr>
                        <w:t>Provide a summary of the environmental impacts of the mitigation initiative that have been analyzed, providing references to all related documentation and support</w:t>
                      </w:r>
                      <w:r w:rsidR="00DC1F9B" w:rsidRPr="00816EA8">
                        <w:rPr>
                          <w:color w:val="7F7F7F" w:themeColor="text1" w:themeTint="80"/>
                          <w:sz w:val="20"/>
                          <w:szCs w:val="20"/>
                          <w:lang w:val="en-US"/>
                        </w:rPr>
                        <w:t>.</w:t>
                      </w:r>
                    </w:p>
                  </w:txbxContent>
                </v:textbox>
                <w10:anchorlock/>
              </v:shape>
            </w:pict>
          </mc:Fallback>
        </mc:AlternateContent>
      </w:r>
    </w:p>
    <w:p w14:paraId="40A26A08" w14:textId="2D4D2304" w:rsidR="00AA06D1" w:rsidRPr="00C2381B" w:rsidRDefault="00246468" w:rsidP="00257BD3">
      <w:pPr>
        <w:pStyle w:val="Ttulo3"/>
        <w:rPr>
          <w:lang w:val="en-US"/>
        </w:rPr>
      </w:pPr>
      <w:bookmarkStart w:id="95" w:name="_Toc183086211"/>
      <w:bookmarkStart w:id="96" w:name="_Toc183086275"/>
      <w:bookmarkStart w:id="97" w:name="_Toc196919136"/>
      <w:r w:rsidRPr="00C2381B">
        <w:rPr>
          <w:lang w:val="en-US"/>
        </w:rPr>
        <w:t>Evaluation and management of environmental impacts</w:t>
      </w:r>
      <w:bookmarkEnd w:id="95"/>
      <w:bookmarkEnd w:id="96"/>
      <w:bookmarkEnd w:id="97"/>
    </w:p>
    <w:p w14:paraId="41043BE1" w14:textId="77777777" w:rsidR="00AA06D1" w:rsidRPr="00C2381B" w:rsidRDefault="00AA06D1" w:rsidP="00AA06D1">
      <w:pPr>
        <w:spacing w:after="0"/>
        <w:ind w:left="708" w:hanging="708"/>
        <w:rPr>
          <w:lang w:val="en-US"/>
        </w:rPr>
      </w:pPr>
      <w:r w:rsidRPr="00C2381B">
        <w:rPr>
          <w:lang w:val="en-US"/>
        </w:rPr>
        <w:t>&gt;&gt;</w:t>
      </w:r>
    </w:p>
    <w:p w14:paraId="33E64E47" w14:textId="7B978EB3" w:rsidR="00DC1F9B" w:rsidRPr="00C2381B" w:rsidRDefault="00DC1F9B" w:rsidP="00AA06D1">
      <w:pPr>
        <w:spacing w:after="0"/>
        <w:ind w:left="708" w:hanging="708"/>
        <w:rPr>
          <w:lang w:val="en-US"/>
        </w:rPr>
      </w:pPr>
      <w:r w:rsidRPr="00C2381B">
        <w:rPr>
          <w:noProof/>
          <w:lang w:val="en-US"/>
        </w:rPr>
        <mc:AlternateContent>
          <mc:Choice Requires="wps">
            <w:drawing>
              <wp:inline distT="0" distB="0" distL="0" distR="0" wp14:anchorId="004A5A2C" wp14:editId="729A4191">
                <wp:extent cx="6328800" cy="971550"/>
                <wp:effectExtent l="0" t="0" r="15240" b="20955"/>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397FAD66" w14:textId="78F38DA9" w:rsidR="00DC1F9B" w:rsidRPr="00DA4196" w:rsidRDefault="00DA4196" w:rsidP="00DC1F9B">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DC1F9B" w:rsidRPr="00DA4196">
                              <w:rPr>
                                <w:b/>
                                <w:bCs/>
                                <w:color w:val="7F7F7F" w:themeColor="text1" w:themeTint="80"/>
                                <w:sz w:val="20"/>
                                <w:szCs w:val="20"/>
                                <w:lang w:val="en-US"/>
                              </w:rPr>
                              <w:t xml:space="preserve">): </w:t>
                            </w:r>
                          </w:p>
                          <w:p w14:paraId="722C0016" w14:textId="6FD2C691" w:rsidR="00DC1F9B" w:rsidRPr="00246468" w:rsidRDefault="00246468" w:rsidP="006E7649">
                            <w:pPr>
                              <w:rPr>
                                <w:color w:val="7F7F7F" w:themeColor="text1" w:themeTint="80"/>
                                <w:sz w:val="20"/>
                                <w:szCs w:val="20"/>
                                <w:lang w:val="en-US"/>
                              </w:rPr>
                            </w:pPr>
                            <w:r w:rsidRPr="00246468">
                              <w:rPr>
                                <w:color w:val="7F7F7F" w:themeColor="text1" w:themeTint="80"/>
                                <w:sz w:val="20"/>
                                <w:szCs w:val="20"/>
                                <w:lang w:val="en-US"/>
                              </w:rPr>
                              <w:t>A description of the mechanisms applied for the management of the identified environmental impacts must be provided; within the mechanisms are considered the Environmental Impact Assessment (EIA), the Environmental Management Plan or any other related instrument; in any of the cases, the reference documentation must be provided, in accordance with the applicable provisions of the country's requirements</w:t>
                            </w:r>
                            <w:r w:rsidR="006E7649" w:rsidRPr="0024646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04A5A2C" id="_x0000_s1049"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mUDoZywCAABKBAAADgAAAAAAAAAAAAAAAAAuAgAAZHJzL2Uy&#10;b0RvYy54bWxQSwECLQAUAAYACAAAACEAJds2EdsAAAAFAQAADwAAAAAAAAAAAAAAAACGBAAAZHJz&#10;L2Rvd25yZXYueG1sUEsFBgAAAAAEAAQA8wAAAI4FAAAAAA==&#10;" fillcolor="#f2f2f2 [3052]">
                <v:textbox style="mso-fit-shape-to-text:t">
                  <w:txbxContent>
                    <w:p w14:paraId="397FAD66" w14:textId="78F38DA9" w:rsidR="00DC1F9B" w:rsidRPr="00DA4196" w:rsidRDefault="00DA4196" w:rsidP="00DC1F9B">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DC1F9B" w:rsidRPr="00DA4196">
                        <w:rPr>
                          <w:b/>
                          <w:bCs/>
                          <w:color w:val="7F7F7F" w:themeColor="text1" w:themeTint="80"/>
                          <w:sz w:val="20"/>
                          <w:szCs w:val="20"/>
                          <w:lang w:val="en-US"/>
                        </w:rPr>
                        <w:t xml:space="preserve">): </w:t>
                      </w:r>
                    </w:p>
                    <w:p w14:paraId="722C0016" w14:textId="6FD2C691" w:rsidR="00DC1F9B" w:rsidRPr="00246468" w:rsidRDefault="00246468" w:rsidP="006E7649">
                      <w:pPr>
                        <w:rPr>
                          <w:color w:val="7F7F7F" w:themeColor="text1" w:themeTint="80"/>
                          <w:sz w:val="20"/>
                          <w:szCs w:val="20"/>
                          <w:lang w:val="en-US"/>
                        </w:rPr>
                      </w:pPr>
                      <w:r w:rsidRPr="00246468">
                        <w:rPr>
                          <w:color w:val="7F7F7F" w:themeColor="text1" w:themeTint="80"/>
                          <w:sz w:val="20"/>
                          <w:szCs w:val="20"/>
                          <w:lang w:val="en-US"/>
                        </w:rPr>
                        <w:t>A description of the mechanisms applied for the management of the identified environmental impacts must be provided; within the mechanisms are considered the Environmental Impact Assessment (EIA), the Environmental Management Plan or any other related instrument; in any of the cases, the reference documentation must be provided, in accordance with the applicable provisions of the country's requirements</w:t>
                      </w:r>
                      <w:r w:rsidR="006E7649" w:rsidRPr="00246468">
                        <w:rPr>
                          <w:color w:val="7F7F7F" w:themeColor="text1" w:themeTint="80"/>
                          <w:sz w:val="20"/>
                          <w:szCs w:val="20"/>
                          <w:lang w:val="en-US"/>
                        </w:rPr>
                        <w:t>.</w:t>
                      </w:r>
                    </w:p>
                  </w:txbxContent>
                </v:textbox>
                <w10:anchorlock/>
              </v:shape>
            </w:pict>
          </mc:Fallback>
        </mc:AlternateContent>
      </w:r>
    </w:p>
    <w:p w14:paraId="529BABBE" w14:textId="69BC0200" w:rsidR="00975650" w:rsidRPr="00C2381B" w:rsidRDefault="00246468" w:rsidP="00257BD3">
      <w:pPr>
        <w:pStyle w:val="Ttulo3"/>
        <w:rPr>
          <w:lang w:val="en-US"/>
        </w:rPr>
      </w:pPr>
      <w:bookmarkStart w:id="98" w:name="_Toc176420881"/>
      <w:bookmarkStart w:id="99" w:name="_Toc176517409"/>
      <w:bookmarkStart w:id="100" w:name="_Toc183086212"/>
      <w:bookmarkStart w:id="101" w:name="_Toc183086276"/>
      <w:bookmarkStart w:id="102" w:name="_Toc196919137"/>
      <w:r w:rsidRPr="00C2381B">
        <w:rPr>
          <w:lang w:val="en-US"/>
        </w:rPr>
        <w:t>Adaptation to climate change</w:t>
      </w:r>
      <w:bookmarkEnd w:id="98"/>
      <w:bookmarkEnd w:id="99"/>
      <w:bookmarkEnd w:id="100"/>
      <w:bookmarkEnd w:id="101"/>
      <w:bookmarkEnd w:id="102"/>
    </w:p>
    <w:p w14:paraId="7D169773" w14:textId="77777777" w:rsidR="00975650" w:rsidRPr="00C2381B" w:rsidRDefault="00975650" w:rsidP="00975650">
      <w:pPr>
        <w:spacing w:after="0"/>
        <w:ind w:left="708" w:hanging="708"/>
        <w:rPr>
          <w:lang w:val="en-US"/>
        </w:rPr>
      </w:pPr>
      <w:r w:rsidRPr="00C2381B">
        <w:rPr>
          <w:lang w:val="en-US"/>
        </w:rPr>
        <w:t>&gt;&gt;</w:t>
      </w:r>
    </w:p>
    <w:p w14:paraId="184130B9" w14:textId="5DAD2EB0" w:rsidR="00975650" w:rsidRPr="00C2381B" w:rsidRDefault="00975650" w:rsidP="00C80FFA">
      <w:pPr>
        <w:spacing w:after="0"/>
        <w:ind w:left="708" w:hanging="708"/>
        <w:rPr>
          <w:lang w:val="en-US"/>
        </w:rPr>
      </w:pPr>
      <w:r w:rsidRPr="00C2381B">
        <w:rPr>
          <w:noProof/>
          <w:lang w:val="en-US"/>
        </w:rPr>
        <mc:AlternateContent>
          <mc:Choice Requires="wps">
            <w:drawing>
              <wp:inline distT="0" distB="0" distL="0" distR="0" wp14:anchorId="7E35F7CA" wp14:editId="59E2B4E3">
                <wp:extent cx="6328800" cy="971550"/>
                <wp:effectExtent l="0" t="0" r="15240" b="2540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0A428A4B" w14:textId="562E5764" w:rsidR="00975650" w:rsidRPr="00DA4196" w:rsidRDefault="00DA4196" w:rsidP="00975650">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975650" w:rsidRPr="00DA4196">
                              <w:rPr>
                                <w:b/>
                                <w:bCs/>
                                <w:color w:val="7F7F7F" w:themeColor="text1" w:themeTint="80"/>
                                <w:sz w:val="20"/>
                                <w:szCs w:val="20"/>
                                <w:lang w:val="en-US"/>
                              </w:rPr>
                              <w:t xml:space="preserve">): </w:t>
                            </w:r>
                          </w:p>
                          <w:p w14:paraId="35C01DED" w14:textId="79807929" w:rsidR="00975650" w:rsidRPr="00246468" w:rsidRDefault="00246468" w:rsidP="00975650">
                            <w:pPr>
                              <w:rPr>
                                <w:color w:val="7F7F7F" w:themeColor="text1" w:themeTint="80"/>
                                <w:sz w:val="20"/>
                                <w:szCs w:val="20"/>
                                <w:lang w:val="en-US"/>
                              </w:rPr>
                            </w:pPr>
                            <w:r w:rsidRPr="00246468">
                              <w:rPr>
                                <w:color w:val="7F7F7F" w:themeColor="text1" w:themeTint="80"/>
                                <w:sz w:val="20"/>
                                <w:szCs w:val="20"/>
                                <w:lang w:val="en-US"/>
                              </w:rPr>
                              <w:t>Provide an analysis of how project activities contribute to mechanisms to adapt to climate change in accordance with existing policies and strategies in the project's area of influence. Indicate for the activities how the results of the implementation of the activity reduce risks from climate shocks and improve resilience in the area</w:t>
                            </w:r>
                            <w:r w:rsidR="00975650" w:rsidRPr="00246468">
                              <w:rPr>
                                <w:color w:val="7F7F7F" w:themeColor="text1" w:themeTint="80"/>
                                <w:sz w:val="20"/>
                                <w:szCs w:val="20"/>
                                <w:lang w:val="en-US"/>
                              </w:rPr>
                              <w:t xml:space="preserve">. </w:t>
                            </w:r>
                          </w:p>
                          <w:p w14:paraId="2648D18C" w14:textId="7B394597" w:rsidR="00975650" w:rsidRPr="00246468" w:rsidRDefault="00246468" w:rsidP="00975650">
                            <w:pPr>
                              <w:rPr>
                                <w:color w:val="7F7F7F" w:themeColor="text1" w:themeTint="80"/>
                                <w:sz w:val="20"/>
                                <w:szCs w:val="20"/>
                                <w:lang w:val="en-US"/>
                              </w:rPr>
                            </w:pPr>
                            <w:r w:rsidRPr="00246468">
                              <w:rPr>
                                <w:color w:val="7F7F7F" w:themeColor="text1" w:themeTint="80"/>
                                <w:sz w:val="20"/>
                                <w:szCs w:val="20"/>
                                <w:lang w:val="en-US"/>
                              </w:rPr>
                              <w:t>Finally, list means, indicators and frequencies to monitor and evaluate the results of the implementation of these actions</w:t>
                            </w:r>
                            <w:r w:rsidR="00975650" w:rsidRPr="0024646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E35F7CA" id="_x0000_s1050"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ZE1yySwCAABKBAAADgAAAAAAAAAAAAAAAAAuAgAAZHJzL2Uy&#10;b0RvYy54bWxQSwECLQAUAAYACAAAACEAJds2EdsAAAAFAQAADwAAAAAAAAAAAAAAAACGBAAAZHJz&#10;L2Rvd25yZXYueG1sUEsFBgAAAAAEAAQA8wAAAI4FAAAAAA==&#10;" fillcolor="#f2f2f2 [3052]">
                <v:textbox style="mso-fit-shape-to-text:t">
                  <w:txbxContent>
                    <w:p w14:paraId="0A428A4B" w14:textId="562E5764" w:rsidR="00975650" w:rsidRPr="00DA4196" w:rsidRDefault="00DA4196" w:rsidP="00975650">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975650" w:rsidRPr="00DA4196">
                        <w:rPr>
                          <w:b/>
                          <w:bCs/>
                          <w:color w:val="7F7F7F" w:themeColor="text1" w:themeTint="80"/>
                          <w:sz w:val="20"/>
                          <w:szCs w:val="20"/>
                          <w:lang w:val="en-US"/>
                        </w:rPr>
                        <w:t xml:space="preserve">): </w:t>
                      </w:r>
                    </w:p>
                    <w:p w14:paraId="35C01DED" w14:textId="79807929" w:rsidR="00975650" w:rsidRPr="00246468" w:rsidRDefault="00246468" w:rsidP="00975650">
                      <w:pPr>
                        <w:rPr>
                          <w:color w:val="7F7F7F" w:themeColor="text1" w:themeTint="80"/>
                          <w:sz w:val="20"/>
                          <w:szCs w:val="20"/>
                          <w:lang w:val="en-US"/>
                        </w:rPr>
                      </w:pPr>
                      <w:r w:rsidRPr="00246468">
                        <w:rPr>
                          <w:color w:val="7F7F7F" w:themeColor="text1" w:themeTint="80"/>
                          <w:sz w:val="20"/>
                          <w:szCs w:val="20"/>
                          <w:lang w:val="en-US"/>
                        </w:rPr>
                        <w:t>Provide an analysis of how project activities contribute to mechanisms to adapt to climate change in accordance with existing policies and strategies in the project's area of influence. Indicate for the activities how the results of the implementation of the activity reduce risks from climate shocks and improve resilience in the area</w:t>
                      </w:r>
                      <w:r w:rsidR="00975650" w:rsidRPr="00246468">
                        <w:rPr>
                          <w:color w:val="7F7F7F" w:themeColor="text1" w:themeTint="80"/>
                          <w:sz w:val="20"/>
                          <w:szCs w:val="20"/>
                          <w:lang w:val="en-US"/>
                        </w:rPr>
                        <w:t xml:space="preserve">. </w:t>
                      </w:r>
                    </w:p>
                    <w:p w14:paraId="2648D18C" w14:textId="7B394597" w:rsidR="00975650" w:rsidRPr="00246468" w:rsidRDefault="00246468" w:rsidP="00975650">
                      <w:pPr>
                        <w:rPr>
                          <w:color w:val="7F7F7F" w:themeColor="text1" w:themeTint="80"/>
                          <w:sz w:val="20"/>
                          <w:szCs w:val="20"/>
                          <w:lang w:val="en-US"/>
                        </w:rPr>
                      </w:pPr>
                      <w:r w:rsidRPr="00246468">
                        <w:rPr>
                          <w:color w:val="7F7F7F" w:themeColor="text1" w:themeTint="80"/>
                          <w:sz w:val="20"/>
                          <w:szCs w:val="20"/>
                          <w:lang w:val="en-US"/>
                        </w:rPr>
                        <w:t>Finally, list means, indicators and frequencies to monitor and evaluate the results of the implementation of these actions</w:t>
                      </w:r>
                      <w:r w:rsidR="00975650" w:rsidRPr="00246468">
                        <w:rPr>
                          <w:color w:val="7F7F7F" w:themeColor="text1" w:themeTint="80"/>
                          <w:sz w:val="20"/>
                          <w:szCs w:val="20"/>
                          <w:lang w:val="en-US"/>
                        </w:rPr>
                        <w:t>.</w:t>
                      </w:r>
                    </w:p>
                  </w:txbxContent>
                </v:textbox>
                <w10:anchorlock/>
              </v:shape>
            </w:pict>
          </mc:Fallback>
        </mc:AlternateContent>
      </w:r>
      <w:r w:rsidRPr="00C2381B">
        <w:rPr>
          <w:lang w:val="en-US"/>
        </w:rPr>
        <w:br w:type="page"/>
      </w:r>
    </w:p>
    <w:p w14:paraId="17DB6164" w14:textId="47F4EB72" w:rsidR="00AA06D1" w:rsidRPr="00C2381B" w:rsidRDefault="00246468" w:rsidP="00257BD3">
      <w:pPr>
        <w:pStyle w:val="Ttulo2"/>
        <w:rPr>
          <w:lang w:val="en-US"/>
        </w:rPr>
      </w:pPr>
      <w:bookmarkStart w:id="103" w:name="_Toc183086213"/>
      <w:bookmarkStart w:id="104" w:name="_Toc183086277"/>
      <w:bookmarkStart w:id="105" w:name="_Toc196919138"/>
      <w:r w:rsidRPr="00C2381B">
        <w:rPr>
          <w:lang w:val="en-US"/>
        </w:rPr>
        <w:lastRenderedPageBreak/>
        <w:t>Social Aspects</w:t>
      </w:r>
      <w:bookmarkEnd w:id="103"/>
      <w:bookmarkEnd w:id="104"/>
      <w:bookmarkEnd w:id="105"/>
    </w:p>
    <w:p w14:paraId="24C501D5" w14:textId="50B6CA44" w:rsidR="00AA06D1" w:rsidRPr="00C2381B" w:rsidRDefault="00BF4DA1" w:rsidP="00257BD3">
      <w:pPr>
        <w:pStyle w:val="Ttulo3"/>
        <w:rPr>
          <w:lang w:val="en-US"/>
        </w:rPr>
      </w:pPr>
      <w:bookmarkStart w:id="106" w:name="_Toc183086214"/>
      <w:bookmarkStart w:id="107" w:name="_Toc183086278"/>
      <w:bookmarkStart w:id="108" w:name="_Toc196919139"/>
      <w:r w:rsidRPr="00C2381B">
        <w:rPr>
          <w:lang w:val="en-US"/>
        </w:rPr>
        <w:t>Aspects of stakeholder consultation</w:t>
      </w:r>
      <w:bookmarkEnd w:id="106"/>
      <w:bookmarkEnd w:id="107"/>
      <w:bookmarkEnd w:id="108"/>
    </w:p>
    <w:p w14:paraId="2C5B2E8A" w14:textId="77777777" w:rsidR="00AA06D1" w:rsidRPr="00C2381B" w:rsidRDefault="00AA06D1" w:rsidP="00AA06D1">
      <w:pPr>
        <w:spacing w:after="0"/>
        <w:ind w:left="708" w:hanging="708"/>
        <w:rPr>
          <w:lang w:val="en-US"/>
        </w:rPr>
      </w:pPr>
      <w:r w:rsidRPr="00C2381B">
        <w:rPr>
          <w:lang w:val="en-US"/>
        </w:rPr>
        <w:t>&gt;&gt;</w:t>
      </w:r>
    </w:p>
    <w:p w14:paraId="74360BBF" w14:textId="4E6EBA8C" w:rsidR="006E7649" w:rsidRPr="00C2381B" w:rsidRDefault="006E7649" w:rsidP="00AA06D1">
      <w:pPr>
        <w:spacing w:after="0"/>
        <w:ind w:left="708" w:hanging="708"/>
        <w:rPr>
          <w:lang w:val="en-US"/>
        </w:rPr>
      </w:pPr>
      <w:r w:rsidRPr="00C2381B">
        <w:rPr>
          <w:noProof/>
          <w:lang w:val="en-US"/>
        </w:rPr>
        <mc:AlternateContent>
          <mc:Choice Requires="wps">
            <w:drawing>
              <wp:inline distT="0" distB="0" distL="0" distR="0" wp14:anchorId="08F773F7" wp14:editId="3CD6A33E">
                <wp:extent cx="6328800" cy="971550"/>
                <wp:effectExtent l="0" t="0" r="15240" b="1524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760D5430" w14:textId="473B6D1C" w:rsidR="006E7649" w:rsidRPr="00DA4196" w:rsidRDefault="00DA4196" w:rsidP="006E7649">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6E7649" w:rsidRPr="00DA4196">
                              <w:rPr>
                                <w:b/>
                                <w:bCs/>
                                <w:color w:val="7F7F7F" w:themeColor="text1" w:themeTint="80"/>
                                <w:sz w:val="20"/>
                                <w:szCs w:val="20"/>
                                <w:lang w:val="en-US"/>
                              </w:rPr>
                              <w:t xml:space="preserve">): </w:t>
                            </w:r>
                          </w:p>
                          <w:p w14:paraId="46AF4B1F" w14:textId="3D3C3A27" w:rsidR="00077BD7" w:rsidRPr="00BF4DA1" w:rsidRDefault="00BF4DA1" w:rsidP="00077BD7">
                            <w:pPr>
                              <w:rPr>
                                <w:color w:val="7F7F7F" w:themeColor="text1" w:themeTint="80"/>
                                <w:sz w:val="20"/>
                                <w:szCs w:val="20"/>
                                <w:lang w:val="en-US"/>
                              </w:rPr>
                            </w:pPr>
                            <w:r w:rsidRPr="00BF4DA1">
                              <w:rPr>
                                <w:color w:val="7F7F7F" w:themeColor="text1" w:themeTint="80"/>
                                <w:sz w:val="20"/>
                                <w:szCs w:val="20"/>
                                <w:lang w:val="en-US"/>
                              </w:rPr>
                              <w:t>Describe the mechanisms and processes used to conduct the stakeholder consultation and explain how the provisions defined in the Guide for Stakeholder Consultation COLCX were complied</w:t>
                            </w:r>
                            <w:r w:rsidR="00077BD7" w:rsidRPr="00BF4DA1">
                              <w:rPr>
                                <w:color w:val="7F7F7F" w:themeColor="text1" w:themeTint="80"/>
                                <w:sz w:val="20"/>
                                <w:szCs w:val="20"/>
                                <w:lang w:val="en-US"/>
                              </w:rPr>
                              <w:t xml:space="preserve">. </w:t>
                            </w:r>
                          </w:p>
                          <w:p w14:paraId="7863AAB2" w14:textId="4357DBA8" w:rsidR="006E7649" w:rsidRPr="00BF4DA1" w:rsidRDefault="00BF4DA1" w:rsidP="00077BD7">
                            <w:pPr>
                              <w:rPr>
                                <w:color w:val="7F7F7F" w:themeColor="text1" w:themeTint="80"/>
                                <w:sz w:val="20"/>
                                <w:szCs w:val="20"/>
                                <w:lang w:val="en-US"/>
                              </w:rPr>
                            </w:pPr>
                            <w:r w:rsidRPr="00BF4DA1">
                              <w:rPr>
                                <w:color w:val="7F7F7F" w:themeColor="text1" w:themeTint="80"/>
                                <w:sz w:val="20"/>
                                <w:szCs w:val="20"/>
                                <w:lang w:val="en-US"/>
                              </w:rPr>
                              <w:t>A summary of how the consultation(s) was (were) conducted, including the scope of the consultation, the stakeholder group involved, the means of inviting stakeholders with evidence that invitations were sent, the information made available to stakeholders, and the direct positive and negative impacts identified and how they are addressed by the mitigation initiative should also be provided</w:t>
                            </w:r>
                            <w:r w:rsidR="00077BD7" w:rsidRPr="00BF4DA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8F773F7" id="_x0000_s1051"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KwIAAEo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RdUiwDP4jSV1A/ovgOxuHGZcRLB+4XJT0Odkn9&#10;zyNzghL10WADN/PlMm5CMpar6wUa7tJTXXqY4QhV0kDJeN2HtD1JW3uLjT7I1IPnSqaacWCTiNNy&#10;xY24tFPU8y9g9xs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C2+hw/KwIAAEoEAAAOAAAAAAAAAAAAAAAAAC4CAABkcnMvZTJv&#10;RG9jLnhtbFBLAQItABQABgAIAAAAIQAl2zYR2wAAAAUBAAAPAAAAAAAAAAAAAAAAAIUEAABkcnMv&#10;ZG93bnJldi54bWxQSwUGAAAAAAQABADzAAAAjQUAAAAA&#10;" fillcolor="#f2f2f2 [3052]">
                <v:textbox style="mso-fit-shape-to-text:t">
                  <w:txbxContent>
                    <w:p w14:paraId="760D5430" w14:textId="473B6D1C" w:rsidR="006E7649" w:rsidRPr="00DA4196" w:rsidRDefault="00DA4196" w:rsidP="006E7649">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6E7649" w:rsidRPr="00DA4196">
                        <w:rPr>
                          <w:b/>
                          <w:bCs/>
                          <w:color w:val="7F7F7F" w:themeColor="text1" w:themeTint="80"/>
                          <w:sz w:val="20"/>
                          <w:szCs w:val="20"/>
                          <w:lang w:val="en-US"/>
                        </w:rPr>
                        <w:t xml:space="preserve">): </w:t>
                      </w:r>
                    </w:p>
                    <w:p w14:paraId="46AF4B1F" w14:textId="3D3C3A27" w:rsidR="00077BD7" w:rsidRPr="00BF4DA1" w:rsidRDefault="00BF4DA1" w:rsidP="00077BD7">
                      <w:pPr>
                        <w:rPr>
                          <w:color w:val="7F7F7F" w:themeColor="text1" w:themeTint="80"/>
                          <w:sz w:val="20"/>
                          <w:szCs w:val="20"/>
                          <w:lang w:val="en-US"/>
                        </w:rPr>
                      </w:pPr>
                      <w:r w:rsidRPr="00BF4DA1">
                        <w:rPr>
                          <w:color w:val="7F7F7F" w:themeColor="text1" w:themeTint="80"/>
                          <w:sz w:val="20"/>
                          <w:szCs w:val="20"/>
                          <w:lang w:val="en-US"/>
                        </w:rPr>
                        <w:t>Describe the mechanisms and processes used to conduct the stakeholder consultation and explain how the provisions defined in the Guide for Stakeholder Consultation COLCX were complied</w:t>
                      </w:r>
                      <w:r w:rsidR="00077BD7" w:rsidRPr="00BF4DA1">
                        <w:rPr>
                          <w:color w:val="7F7F7F" w:themeColor="text1" w:themeTint="80"/>
                          <w:sz w:val="20"/>
                          <w:szCs w:val="20"/>
                          <w:lang w:val="en-US"/>
                        </w:rPr>
                        <w:t xml:space="preserve">. </w:t>
                      </w:r>
                    </w:p>
                    <w:p w14:paraId="7863AAB2" w14:textId="4357DBA8" w:rsidR="006E7649" w:rsidRPr="00BF4DA1" w:rsidRDefault="00BF4DA1" w:rsidP="00077BD7">
                      <w:pPr>
                        <w:rPr>
                          <w:color w:val="7F7F7F" w:themeColor="text1" w:themeTint="80"/>
                          <w:sz w:val="20"/>
                          <w:szCs w:val="20"/>
                          <w:lang w:val="en-US"/>
                        </w:rPr>
                      </w:pPr>
                      <w:r w:rsidRPr="00BF4DA1">
                        <w:rPr>
                          <w:color w:val="7F7F7F" w:themeColor="text1" w:themeTint="80"/>
                          <w:sz w:val="20"/>
                          <w:szCs w:val="20"/>
                          <w:lang w:val="en-US"/>
                        </w:rPr>
                        <w:t>A summary of how the consultation(s) was (were) conducted, including the scope of the consultation, the stakeholder group involved, the means of inviting stakeholders with evidence that invitations were sent, the information made available to stakeholders, and the direct positive and negative impacts identified and how they are addressed by the mitigation initiative should also be provided</w:t>
                      </w:r>
                      <w:r w:rsidR="00077BD7" w:rsidRPr="00BF4DA1">
                        <w:rPr>
                          <w:color w:val="7F7F7F" w:themeColor="text1" w:themeTint="80"/>
                          <w:sz w:val="20"/>
                          <w:szCs w:val="20"/>
                          <w:lang w:val="en-US"/>
                        </w:rPr>
                        <w:t>.</w:t>
                      </w:r>
                    </w:p>
                  </w:txbxContent>
                </v:textbox>
                <w10:anchorlock/>
              </v:shape>
            </w:pict>
          </mc:Fallback>
        </mc:AlternateContent>
      </w:r>
    </w:p>
    <w:p w14:paraId="632BB6D7" w14:textId="3FCE3C91" w:rsidR="00AA06D1" w:rsidRPr="00C2381B" w:rsidRDefault="00BF4DA1" w:rsidP="00257BD3">
      <w:pPr>
        <w:pStyle w:val="Ttulo3"/>
        <w:rPr>
          <w:lang w:val="en-US"/>
        </w:rPr>
      </w:pPr>
      <w:bookmarkStart w:id="109" w:name="_Toc183086215"/>
      <w:bookmarkStart w:id="110" w:name="_Toc183086279"/>
      <w:bookmarkStart w:id="111" w:name="_Toc196919140"/>
      <w:r w:rsidRPr="00C2381B">
        <w:rPr>
          <w:lang w:val="en-US"/>
        </w:rPr>
        <w:t>Treatment of stakeholder comments</w:t>
      </w:r>
      <w:bookmarkEnd w:id="109"/>
      <w:bookmarkEnd w:id="110"/>
      <w:bookmarkEnd w:id="111"/>
    </w:p>
    <w:p w14:paraId="197B14EE" w14:textId="77777777" w:rsidR="00AA06D1" w:rsidRPr="00C2381B" w:rsidRDefault="00AA06D1" w:rsidP="00AA06D1">
      <w:pPr>
        <w:spacing w:after="0"/>
        <w:ind w:left="708" w:hanging="708"/>
        <w:rPr>
          <w:lang w:val="en-US"/>
        </w:rPr>
      </w:pPr>
      <w:r w:rsidRPr="00C2381B">
        <w:rPr>
          <w:lang w:val="en-US"/>
        </w:rPr>
        <w:t>&gt;&gt;</w:t>
      </w:r>
    </w:p>
    <w:p w14:paraId="27FFA89E" w14:textId="77777777" w:rsidR="006F458D" w:rsidRPr="00C2381B" w:rsidRDefault="00077BD7" w:rsidP="00C80FFA">
      <w:pPr>
        <w:spacing w:after="0"/>
        <w:rPr>
          <w:lang w:val="en-US"/>
        </w:rPr>
      </w:pPr>
      <w:r w:rsidRPr="00C2381B">
        <w:rPr>
          <w:noProof/>
          <w:lang w:val="en-US"/>
        </w:rPr>
        <mc:AlternateContent>
          <mc:Choice Requires="wps">
            <w:drawing>
              <wp:inline distT="0" distB="0" distL="0" distR="0" wp14:anchorId="09B22636" wp14:editId="11D7EADF">
                <wp:extent cx="6328800" cy="971550"/>
                <wp:effectExtent l="0" t="0" r="15240" b="20955"/>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68DAD911" w14:textId="1F4D407A" w:rsidR="00077BD7" w:rsidRPr="00DA4196" w:rsidRDefault="00DA4196" w:rsidP="00077BD7">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077BD7" w:rsidRPr="00DA4196">
                              <w:rPr>
                                <w:b/>
                                <w:bCs/>
                                <w:color w:val="7F7F7F" w:themeColor="text1" w:themeTint="80"/>
                                <w:sz w:val="20"/>
                                <w:szCs w:val="20"/>
                                <w:lang w:val="en-US"/>
                              </w:rPr>
                              <w:t xml:space="preserve">): </w:t>
                            </w:r>
                          </w:p>
                          <w:p w14:paraId="4DD72D24" w14:textId="6A1362BD" w:rsidR="00077BD7" w:rsidRPr="00BF4DA1" w:rsidRDefault="00BF4DA1" w:rsidP="00077BD7">
                            <w:pPr>
                              <w:rPr>
                                <w:color w:val="7F7F7F" w:themeColor="text1" w:themeTint="80"/>
                                <w:sz w:val="20"/>
                                <w:szCs w:val="20"/>
                                <w:lang w:val="en-US"/>
                              </w:rPr>
                            </w:pPr>
                            <w:r w:rsidRPr="00BF4DA1">
                              <w:rPr>
                                <w:color w:val="7F7F7F" w:themeColor="text1" w:themeTint="80"/>
                                <w:sz w:val="20"/>
                                <w:szCs w:val="20"/>
                                <w:lang w:val="en-US"/>
                              </w:rPr>
                              <w:t>A summary of the comments received during the stakeholder consultation should be presented, describing the nature of the comments (e.g. complaints, claims, petitions, etc.</w:t>
                            </w:r>
                            <w:r w:rsidR="00077BD7" w:rsidRPr="00BF4DA1">
                              <w:rPr>
                                <w:color w:val="7F7F7F" w:themeColor="text1" w:themeTint="80"/>
                                <w:sz w:val="20"/>
                                <w:szCs w:val="20"/>
                                <w:lang w:val="en-US"/>
                              </w:rPr>
                              <w:t xml:space="preserve">). </w:t>
                            </w:r>
                          </w:p>
                          <w:p w14:paraId="0AB26D77" w14:textId="518EEA63" w:rsidR="00077BD7" w:rsidRPr="00BF4DA1" w:rsidRDefault="00BF4DA1" w:rsidP="00077BD7">
                            <w:pPr>
                              <w:rPr>
                                <w:color w:val="7F7F7F" w:themeColor="text1" w:themeTint="80"/>
                                <w:sz w:val="20"/>
                                <w:szCs w:val="20"/>
                                <w:lang w:val="en-US"/>
                              </w:rPr>
                            </w:pPr>
                            <w:r w:rsidRPr="00BF4DA1">
                              <w:rPr>
                                <w:color w:val="7F7F7F" w:themeColor="text1" w:themeTint="80"/>
                                <w:sz w:val="20"/>
                                <w:szCs w:val="20"/>
                                <w:lang w:val="en-US"/>
                              </w:rPr>
                              <w:t xml:space="preserve">It should also indicate how comments from local stakeholders have been </w:t>
                            </w:r>
                            <w:proofErr w:type="gramStart"/>
                            <w:r w:rsidRPr="00BF4DA1">
                              <w:rPr>
                                <w:color w:val="7F7F7F" w:themeColor="text1" w:themeTint="80"/>
                                <w:sz w:val="20"/>
                                <w:szCs w:val="20"/>
                                <w:lang w:val="en-US"/>
                              </w:rPr>
                              <w:t>taken into account</w:t>
                            </w:r>
                            <w:proofErr w:type="gramEnd"/>
                            <w:r w:rsidRPr="00BF4DA1">
                              <w:rPr>
                                <w:color w:val="7F7F7F" w:themeColor="text1" w:themeTint="80"/>
                                <w:sz w:val="20"/>
                                <w:szCs w:val="20"/>
                                <w:lang w:val="en-US"/>
                              </w:rPr>
                              <w:t>, including a justification as to why comments were not addressed (where applicable)</w:t>
                            </w:r>
                            <w:r w:rsidR="00077BD7" w:rsidRPr="00BF4DA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9B22636" id="_x0000_s1052"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gSTe/iwCAABKBAAADgAAAAAAAAAAAAAAAAAuAgAAZHJzL2Uy&#10;b0RvYy54bWxQSwECLQAUAAYACAAAACEAJds2EdsAAAAFAQAADwAAAAAAAAAAAAAAAACGBAAAZHJz&#10;L2Rvd25yZXYueG1sUEsFBgAAAAAEAAQA8wAAAI4FAAAAAA==&#10;" fillcolor="#f2f2f2 [3052]">
                <v:textbox style="mso-fit-shape-to-text:t">
                  <w:txbxContent>
                    <w:p w14:paraId="68DAD911" w14:textId="1F4D407A" w:rsidR="00077BD7" w:rsidRPr="00DA4196" w:rsidRDefault="00DA4196" w:rsidP="00077BD7">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077BD7" w:rsidRPr="00DA4196">
                        <w:rPr>
                          <w:b/>
                          <w:bCs/>
                          <w:color w:val="7F7F7F" w:themeColor="text1" w:themeTint="80"/>
                          <w:sz w:val="20"/>
                          <w:szCs w:val="20"/>
                          <w:lang w:val="en-US"/>
                        </w:rPr>
                        <w:t xml:space="preserve">): </w:t>
                      </w:r>
                    </w:p>
                    <w:p w14:paraId="4DD72D24" w14:textId="6A1362BD" w:rsidR="00077BD7" w:rsidRPr="00BF4DA1" w:rsidRDefault="00BF4DA1" w:rsidP="00077BD7">
                      <w:pPr>
                        <w:rPr>
                          <w:color w:val="7F7F7F" w:themeColor="text1" w:themeTint="80"/>
                          <w:sz w:val="20"/>
                          <w:szCs w:val="20"/>
                          <w:lang w:val="en-US"/>
                        </w:rPr>
                      </w:pPr>
                      <w:r w:rsidRPr="00BF4DA1">
                        <w:rPr>
                          <w:color w:val="7F7F7F" w:themeColor="text1" w:themeTint="80"/>
                          <w:sz w:val="20"/>
                          <w:szCs w:val="20"/>
                          <w:lang w:val="en-US"/>
                        </w:rPr>
                        <w:t>A summary of the comments received during the stakeholder consultation should be presented, describing the nature of the comments (e.g. complaints, claims, petitions, etc.</w:t>
                      </w:r>
                      <w:r w:rsidR="00077BD7" w:rsidRPr="00BF4DA1">
                        <w:rPr>
                          <w:color w:val="7F7F7F" w:themeColor="text1" w:themeTint="80"/>
                          <w:sz w:val="20"/>
                          <w:szCs w:val="20"/>
                          <w:lang w:val="en-US"/>
                        </w:rPr>
                        <w:t xml:space="preserve">). </w:t>
                      </w:r>
                    </w:p>
                    <w:p w14:paraId="0AB26D77" w14:textId="518EEA63" w:rsidR="00077BD7" w:rsidRPr="00BF4DA1" w:rsidRDefault="00BF4DA1" w:rsidP="00077BD7">
                      <w:pPr>
                        <w:rPr>
                          <w:color w:val="7F7F7F" w:themeColor="text1" w:themeTint="80"/>
                          <w:sz w:val="20"/>
                          <w:szCs w:val="20"/>
                          <w:lang w:val="en-US"/>
                        </w:rPr>
                      </w:pPr>
                      <w:r w:rsidRPr="00BF4DA1">
                        <w:rPr>
                          <w:color w:val="7F7F7F" w:themeColor="text1" w:themeTint="80"/>
                          <w:sz w:val="20"/>
                          <w:szCs w:val="20"/>
                          <w:lang w:val="en-US"/>
                        </w:rPr>
                        <w:t xml:space="preserve">It should also indicate how comments from local stakeholders have been </w:t>
                      </w:r>
                      <w:proofErr w:type="gramStart"/>
                      <w:r w:rsidRPr="00BF4DA1">
                        <w:rPr>
                          <w:color w:val="7F7F7F" w:themeColor="text1" w:themeTint="80"/>
                          <w:sz w:val="20"/>
                          <w:szCs w:val="20"/>
                          <w:lang w:val="en-US"/>
                        </w:rPr>
                        <w:t>taken into account</w:t>
                      </w:r>
                      <w:proofErr w:type="gramEnd"/>
                      <w:r w:rsidRPr="00BF4DA1">
                        <w:rPr>
                          <w:color w:val="7F7F7F" w:themeColor="text1" w:themeTint="80"/>
                          <w:sz w:val="20"/>
                          <w:szCs w:val="20"/>
                          <w:lang w:val="en-US"/>
                        </w:rPr>
                        <w:t>, including a justification as to why comments were not addressed (where applicable)</w:t>
                      </w:r>
                      <w:r w:rsidR="00077BD7" w:rsidRPr="00BF4DA1">
                        <w:rPr>
                          <w:color w:val="7F7F7F" w:themeColor="text1" w:themeTint="80"/>
                          <w:sz w:val="20"/>
                          <w:szCs w:val="20"/>
                          <w:lang w:val="en-US"/>
                        </w:rPr>
                        <w:t>.</w:t>
                      </w:r>
                    </w:p>
                  </w:txbxContent>
                </v:textbox>
                <w10:anchorlock/>
              </v:shape>
            </w:pict>
          </mc:Fallback>
        </mc:AlternateContent>
      </w:r>
    </w:p>
    <w:p w14:paraId="60C378DE" w14:textId="77777777" w:rsidR="006F458D" w:rsidRPr="00C2381B" w:rsidRDefault="006F458D" w:rsidP="00C80FFA">
      <w:pPr>
        <w:spacing w:after="0"/>
        <w:rPr>
          <w:lang w:val="en-US"/>
        </w:rPr>
      </w:pPr>
    </w:p>
    <w:p w14:paraId="735B0057" w14:textId="309D3124" w:rsidR="001B7538" w:rsidRPr="00C2381B" w:rsidRDefault="00BF4DA1" w:rsidP="00257BD3">
      <w:pPr>
        <w:pStyle w:val="Ttulo3"/>
        <w:rPr>
          <w:lang w:val="en-US"/>
        </w:rPr>
      </w:pPr>
      <w:bookmarkStart w:id="112" w:name="_Toc196919141"/>
      <w:r w:rsidRPr="00C2381B">
        <w:rPr>
          <w:lang w:val="en-US"/>
        </w:rPr>
        <w:t>Social impact analysis</w:t>
      </w:r>
      <w:bookmarkEnd w:id="112"/>
    </w:p>
    <w:p w14:paraId="4BA7E114" w14:textId="77777777" w:rsidR="001B7538" w:rsidRPr="00C2381B" w:rsidRDefault="001B7538" w:rsidP="001B7538">
      <w:pPr>
        <w:spacing w:after="0"/>
        <w:ind w:left="708" w:hanging="708"/>
        <w:rPr>
          <w:lang w:val="en-US"/>
        </w:rPr>
      </w:pPr>
      <w:r w:rsidRPr="00C2381B">
        <w:rPr>
          <w:lang w:val="en-US"/>
        </w:rPr>
        <w:t>&gt;&gt;</w:t>
      </w:r>
    </w:p>
    <w:p w14:paraId="02728B05" w14:textId="77777777" w:rsidR="001B7538" w:rsidRPr="00C2381B" w:rsidRDefault="001B7538" w:rsidP="001B7538">
      <w:pPr>
        <w:spacing w:after="0"/>
        <w:ind w:left="708" w:hanging="708"/>
        <w:rPr>
          <w:lang w:val="en-US"/>
        </w:rPr>
      </w:pPr>
      <w:r w:rsidRPr="00C2381B">
        <w:rPr>
          <w:noProof/>
          <w:lang w:val="en-US"/>
        </w:rPr>
        <mc:AlternateContent>
          <mc:Choice Requires="wps">
            <w:drawing>
              <wp:inline distT="0" distB="0" distL="0" distR="0" wp14:anchorId="7F4BEE9E" wp14:editId="1F0E1F42">
                <wp:extent cx="6087110" cy="971550"/>
                <wp:effectExtent l="0" t="0" r="27940" b="19050"/>
                <wp:docPr id="10864099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528ED30" w14:textId="68AC0F9E" w:rsidR="001B7538" w:rsidRPr="00DA4196" w:rsidRDefault="00DA4196" w:rsidP="001B7538">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1B7538" w:rsidRPr="00DA4196">
                              <w:rPr>
                                <w:b/>
                                <w:bCs/>
                                <w:color w:val="7F7F7F" w:themeColor="text1" w:themeTint="80"/>
                                <w:sz w:val="20"/>
                                <w:szCs w:val="20"/>
                                <w:lang w:val="en-US"/>
                              </w:rPr>
                              <w:t xml:space="preserve">): </w:t>
                            </w:r>
                          </w:p>
                          <w:p w14:paraId="0E200D5A" w14:textId="30B3C77D" w:rsidR="001B7538" w:rsidRPr="00BF4DA1" w:rsidRDefault="00BF4DA1" w:rsidP="001B7538">
                            <w:pPr>
                              <w:rPr>
                                <w:color w:val="7F7F7F" w:themeColor="text1" w:themeTint="80"/>
                                <w:sz w:val="20"/>
                                <w:szCs w:val="20"/>
                                <w:lang w:val="en-US"/>
                              </w:rPr>
                            </w:pPr>
                            <w:r w:rsidRPr="00BF4DA1">
                              <w:rPr>
                                <w:color w:val="7F7F7F" w:themeColor="text1" w:themeTint="80"/>
                                <w:sz w:val="20"/>
                                <w:szCs w:val="20"/>
                                <w:lang w:val="en-US"/>
                              </w:rPr>
                              <w:t>A summary of the social impacts of the mitigation initiative that have been analyzed should be provided, providing references to all related documentation and support</w:t>
                            </w:r>
                            <w:r w:rsidR="001B7538" w:rsidRPr="00BF4DA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F4BEE9E"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0528ED30" w14:textId="68AC0F9E" w:rsidR="001B7538" w:rsidRPr="00DA4196" w:rsidRDefault="00DA4196" w:rsidP="001B7538">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1B7538" w:rsidRPr="00DA4196">
                        <w:rPr>
                          <w:b/>
                          <w:bCs/>
                          <w:color w:val="7F7F7F" w:themeColor="text1" w:themeTint="80"/>
                          <w:sz w:val="20"/>
                          <w:szCs w:val="20"/>
                          <w:lang w:val="en-US"/>
                        </w:rPr>
                        <w:t xml:space="preserve">): </w:t>
                      </w:r>
                    </w:p>
                    <w:p w14:paraId="0E200D5A" w14:textId="30B3C77D" w:rsidR="001B7538" w:rsidRPr="00BF4DA1" w:rsidRDefault="00BF4DA1" w:rsidP="001B7538">
                      <w:pPr>
                        <w:rPr>
                          <w:color w:val="7F7F7F" w:themeColor="text1" w:themeTint="80"/>
                          <w:sz w:val="20"/>
                          <w:szCs w:val="20"/>
                          <w:lang w:val="en-US"/>
                        </w:rPr>
                      </w:pPr>
                      <w:r w:rsidRPr="00BF4DA1">
                        <w:rPr>
                          <w:color w:val="7F7F7F" w:themeColor="text1" w:themeTint="80"/>
                          <w:sz w:val="20"/>
                          <w:szCs w:val="20"/>
                          <w:lang w:val="en-US"/>
                        </w:rPr>
                        <w:t>A summary of the social impacts of the mitigation initiative that have been analyzed should be provided, providing references to all related documentation and support</w:t>
                      </w:r>
                      <w:r w:rsidR="001B7538" w:rsidRPr="00BF4DA1">
                        <w:rPr>
                          <w:color w:val="7F7F7F" w:themeColor="text1" w:themeTint="80"/>
                          <w:sz w:val="20"/>
                          <w:szCs w:val="20"/>
                          <w:lang w:val="en-US"/>
                        </w:rPr>
                        <w:t>.</w:t>
                      </w:r>
                    </w:p>
                  </w:txbxContent>
                </v:textbox>
                <w10:anchorlock/>
              </v:shape>
            </w:pict>
          </mc:Fallback>
        </mc:AlternateContent>
      </w:r>
    </w:p>
    <w:p w14:paraId="048548E9" w14:textId="1E426931" w:rsidR="00F52876" w:rsidRDefault="00F52876" w:rsidP="00257BD3">
      <w:pPr>
        <w:pStyle w:val="Ttulo3"/>
        <w:rPr>
          <w:lang w:val="en-US"/>
        </w:rPr>
      </w:pPr>
      <w:bookmarkStart w:id="113" w:name="_Toc196919142"/>
      <w:r w:rsidRPr="00C2381B">
        <w:rPr>
          <w:lang w:val="en-US"/>
        </w:rPr>
        <w:t>Evaluation and management of environmental impacts</w:t>
      </w:r>
      <w:bookmarkEnd w:id="113"/>
    </w:p>
    <w:p w14:paraId="4DA2F64B" w14:textId="77777777" w:rsidR="00F52876" w:rsidRPr="00C2381B" w:rsidRDefault="00F52876" w:rsidP="00F52876">
      <w:pPr>
        <w:spacing w:after="0"/>
        <w:ind w:left="708" w:hanging="708"/>
        <w:rPr>
          <w:lang w:val="en-US"/>
        </w:rPr>
      </w:pPr>
      <w:r w:rsidRPr="00C2381B">
        <w:rPr>
          <w:lang w:val="en-US"/>
        </w:rPr>
        <w:t>&gt;&gt;</w:t>
      </w:r>
    </w:p>
    <w:p w14:paraId="61853083" w14:textId="133DEECA" w:rsidR="00F52876" w:rsidRPr="00F52876" w:rsidRDefault="00F52876" w:rsidP="00F52876">
      <w:pPr>
        <w:rPr>
          <w:lang w:val="en-US"/>
        </w:rPr>
      </w:pPr>
      <w:r w:rsidRPr="00C2381B">
        <w:rPr>
          <w:noProof/>
          <w:lang w:val="en-US"/>
        </w:rPr>
        <w:lastRenderedPageBreak/>
        <mc:AlternateContent>
          <mc:Choice Requires="wps">
            <w:drawing>
              <wp:inline distT="0" distB="0" distL="0" distR="0" wp14:anchorId="49FE7AD9" wp14:editId="42BBAAE7">
                <wp:extent cx="6087110" cy="971550"/>
                <wp:effectExtent l="0" t="0" r="27940" b="19050"/>
                <wp:docPr id="984908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F7408B2" w14:textId="77777777" w:rsidR="00F52876" w:rsidRPr="00DA4196" w:rsidRDefault="00F52876" w:rsidP="00F52876">
                            <w:pPr>
                              <w:rPr>
                                <w:b/>
                                <w:bCs/>
                                <w:color w:val="7F7F7F" w:themeColor="text1" w:themeTint="80"/>
                                <w:sz w:val="20"/>
                                <w:szCs w:val="20"/>
                                <w:lang w:val="en-US"/>
                              </w:rPr>
                            </w:pPr>
                            <w:r w:rsidRPr="00DA4196">
                              <w:rPr>
                                <w:b/>
                                <w:bCs/>
                                <w:color w:val="7F7F7F" w:themeColor="text1" w:themeTint="80"/>
                                <w:sz w:val="20"/>
                                <w:szCs w:val="20"/>
                                <w:lang w:val="en-US"/>
                              </w:rPr>
                              <w:t xml:space="preserve">Instructions (delete this box when filling out the form): </w:t>
                            </w:r>
                          </w:p>
                          <w:p w14:paraId="717E3ED9" w14:textId="77777777" w:rsidR="00F52876" w:rsidRPr="00BF4DA1" w:rsidRDefault="00F52876" w:rsidP="00F52876">
                            <w:pPr>
                              <w:rPr>
                                <w:color w:val="7F7F7F" w:themeColor="text1" w:themeTint="80"/>
                                <w:sz w:val="20"/>
                                <w:szCs w:val="20"/>
                                <w:lang w:val="en-US"/>
                              </w:rPr>
                            </w:pPr>
                            <w:r w:rsidRPr="00BF4DA1">
                              <w:rPr>
                                <w:color w:val="7F7F7F" w:themeColor="text1" w:themeTint="80"/>
                                <w:sz w:val="20"/>
                                <w:szCs w:val="20"/>
                                <w:lang w:val="en-US"/>
                              </w:rPr>
                              <w:t>A description of the mechanisms applied for the management of the identified social impacts must be provided; within the mechanisms are considered the Participatory Social Assessment or any other related instrument; in any of the cases, the reference documentation must be provided, in accordance with the applicable provisions of the country's requirements.</w:t>
                            </w:r>
                          </w:p>
                        </w:txbxContent>
                      </wps:txbx>
                      <wps:bodyPr rot="0" vert="horz" wrap="square" lIns="91440" tIns="45720" rIns="91440" bIns="45720" anchor="t" anchorCtr="0">
                        <a:spAutoFit/>
                      </wps:bodyPr>
                    </wps:wsp>
                  </a:graphicData>
                </a:graphic>
              </wp:inline>
            </w:drawing>
          </mc:Choice>
          <mc:Fallback>
            <w:pict>
              <v:shape w14:anchorId="49FE7AD9" id="_x0000_s105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sKg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Es6XwUhAvUV1M9IvoVpuHEZ8dKB/UXJgINdUvfz&#10;wKygRH3SKOA6WyzCJkRjkS/naNhrT3XtYZojVEk9JdN15+P2RG7NHQq9l1GDl0pONePARhJPyxU2&#10;4tqOUS+/gO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EgajSwqAgAASgQAAA4AAAAAAAAAAAAAAAAALgIAAGRycy9lMm9E&#10;b2MueG1sUEsBAi0AFAAGAAgAAAAhACKhy+bbAAAABQEAAA8AAAAAAAAAAAAAAAAAhAQAAGRycy9k&#10;b3ducmV2LnhtbFBLBQYAAAAABAAEAPMAAACMBQAAAAA=&#10;" fillcolor="#f2f2f2 [3052]">
                <v:textbox style="mso-fit-shape-to-text:t">
                  <w:txbxContent>
                    <w:p w14:paraId="0F7408B2" w14:textId="77777777" w:rsidR="00F52876" w:rsidRPr="00DA4196" w:rsidRDefault="00F52876" w:rsidP="00F52876">
                      <w:pPr>
                        <w:rPr>
                          <w:b/>
                          <w:bCs/>
                          <w:color w:val="7F7F7F" w:themeColor="text1" w:themeTint="80"/>
                          <w:sz w:val="20"/>
                          <w:szCs w:val="20"/>
                          <w:lang w:val="en-US"/>
                        </w:rPr>
                      </w:pPr>
                      <w:r w:rsidRPr="00DA4196">
                        <w:rPr>
                          <w:b/>
                          <w:bCs/>
                          <w:color w:val="7F7F7F" w:themeColor="text1" w:themeTint="80"/>
                          <w:sz w:val="20"/>
                          <w:szCs w:val="20"/>
                          <w:lang w:val="en-US"/>
                        </w:rPr>
                        <w:t xml:space="preserve">Instructions (delete this box when filling out the form): </w:t>
                      </w:r>
                    </w:p>
                    <w:p w14:paraId="717E3ED9" w14:textId="77777777" w:rsidR="00F52876" w:rsidRPr="00BF4DA1" w:rsidRDefault="00F52876" w:rsidP="00F52876">
                      <w:pPr>
                        <w:rPr>
                          <w:color w:val="7F7F7F" w:themeColor="text1" w:themeTint="80"/>
                          <w:sz w:val="20"/>
                          <w:szCs w:val="20"/>
                          <w:lang w:val="en-US"/>
                        </w:rPr>
                      </w:pPr>
                      <w:r w:rsidRPr="00BF4DA1">
                        <w:rPr>
                          <w:color w:val="7F7F7F" w:themeColor="text1" w:themeTint="80"/>
                          <w:sz w:val="20"/>
                          <w:szCs w:val="20"/>
                          <w:lang w:val="en-US"/>
                        </w:rPr>
                        <w:t>A description of the mechanisms applied for the management of the identified social impacts must be provided; within the mechanisms are considered the Participatory Social Assessment or any other related instrument; in any of the cases, the reference documentation must be provided, in accordance with the applicable provisions of the country's requirements.</w:t>
                      </w:r>
                    </w:p>
                  </w:txbxContent>
                </v:textbox>
                <w10:anchorlock/>
              </v:shape>
            </w:pict>
          </mc:Fallback>
        </mc:AlternateContent>
      </w:r>
    </w:p>
    <w:p w14:paraId="712299C3" w14:textId="5D51119C" w:rsidR="000E60B4" w:rsidRPr="00F52876" w:rsidRDefault="00F52876" w:rsidP="00F52876">
      <w:pPr>
        <w:pStyle w:val="Ttulo3"/>
        <w:rPr>
          <w:lang w:val="en-US"/>
        </w:rPr>
      </w:pPr>
      <w:bookmarkStart w:id="114" w:name="_Toc196919143"/>
      <w:r w:rsidRPr="00F52876">
        <w:rPr>
          <w:lang w:val="en-US"/>
        </w:rPr>
        <w:t>Declaration of No Net Harm</w:t>
      </w:r>
      <w:bookmarkEnd w:id="114"/>
    </w:p>
    <w:p w14:paraId="17764725" w14:textId="77777777" w:rsidR="000E60B4" w:rsidRPr="00C2381B" w:rsidRDefault="000E60B4" w:rsidP="000E60B4">
      <w:pPr>
        <w:spacing w:after="0"/>
        <w:ind w:left="708" w:hanging="708"/>
        <w:rPr>
          <w:lang w:val="en-US"/>
        </w:rPr>
      </w:pPr>
      <w:r w:rsidRPr="00C2381B">
        <w:rPr>
          <w:lang w:val="en-US"/>
        </w:rPr>
        <w:t>&gt;&gt;</w:t>
      </w:r>
    </w:p>
    <w:p w14:paraId="12415542" w14:textId="21CCCABA" w:rsidR="00AF068D" w:rsidRPr="00C2381B" w:rsidRDefault="00F52876" w:rsidP="000E60B4">
      <w:pPr>
        <w:spacing w:after="0"/>
        <w:ind w:left="708" w:hanging="708"/>
        <w:rPr>
          <w:lang w:val="en-US"/>
        </w:rPr>
      </w:pPr>
      <w:r>
        <w:rPr>
          <w:noProof/>
        </w:rPr>
        <mc:AlternateContent>
          <mc:Choice Requires="wps">
            <w:drawing>
              <wp:inline distT="0" distB="0" distL="0" distR="0" wp14:anchorId="210BDE9C" wp14:editId="7985EC72">
                <wp:extent cx="6087110" cy="1221740"/>
                <wp:effectExtent l="9525" t="9525" r="8890" b="6985"/>
                <wp:docPr id="1472178715"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221740"/>
                        </a:xfrm>
                        <a:prstGeom prst="rect">
                          <a:avLst/>
                        </a:prstGeom>
                        <a:solidFill>
                          <a:schemeClr val="bg1">
                            <a:lumMod val="95000"/>
                            <a:lumOff val="0"/>
                          </a:schemeClr>
                        </a:solidFill>
                        <a:ln w="9525">
                          <a:solidFill>
                            <a:srgbClr val="000000"/>
                          </a:solidFill>
                          <a:miter lim="800000"/>
                          <a:headEnd/>
                          <a:tailEnd/>
                        </a:ln>
                      </wps:spPr>
                      <wps:txbx>
                        <w:txbxContent>
                          <w:p w14:paraId="2DCC8265" w14:textId="539D9F1C" w:rsidR="00F52876" w:rsidRPr="00F52876" w:rsidRDefault="00F52876" w:rsidP="00F52876">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Pr="00F52876">
                              <w:rPr>
                                <w:b/>
                                <w:bCs/>
                                <w:color w:val="7F7F7F" w:themeColor="text1" w:themeTint="80"/>
                                <w:sz w:val="20"/>
                                <w:szCs w:val="20"/>
                                <w:lang w:val="en-US"/>
                              </w:rPr>
                              <w:t xml:space="preserve">): </w:t>
                            </w:r>
                          </w:p>
                          <w:p w14:paraId="19B32586" w14:textId="423117C0" w:rsidR="00F52876" w:rsidRPr="00F52876" w:rsidRDefault="00F52876" w:rsidP="00F52876">
                            <w:pPr>
                              <w:rPr>
                                <w:color w:val="7F7F7F" w:themeColor="text1" w:themeTint="80"/>
                                <w:sz w:val="20"/>
                                <w:szCs w:val="20"/>
                                <w:lang w:val="en-US"/>
                              </w:rPr>
                            </w:pPr>
                            <w:r w:rsidRPr="00F52876">
                              <w:rPr>
                                <w:color w:val="7F7F7F" w:themeColor="text1" w:themeTint="80"/>
                                <w:sz w:val="20"/>
                                <w:szCs w:val="20"/>
                                <w:lang w:val="en-US"/>
                              </w:rPr>
                              <w:t xml:space="preserve">The proponent must declare in this section that once its risks have been assessed and its mitigation measures for the impacts generated have been designed, its project activities during the accreditation period and useful life are aimed at reducing and eliminating the damage generated to the environment and society. </w:t>
                            </w:r>
                          </w:p>
                        </w:txbxContent>
                      </wps:txbx>
                      <wps:bodyPr rot="0" vert="horz" wrap="square" lIns="91440" tIns="45720" rIns="91440" bIns="45720" anchor="t" anchorCtr="0" upright="1">
                        <a:spAutoFit/>
                      </wps:bodyPr>
                    </wps:wsp>
                  </a:graphicData>
                </a:graphic>
              </wp:inline>
            </w:drawing>
          </mc:Choice>
          <mc:Fallback>
            <w:pict>
              <v:shape w14:anchorId="210BDE9C" id="Cuadro de texto 38" o:spid="_x0000_s1055" type="#_x0000_t202" style="width:479.3pt;height:9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" fillcolor="#f2f2f2 [3052]">
                <v:textbox style="mso-fit-shape-to-text:t">
                  <w:txbxContent>
                    <w:p w14:paraId="2DCC8265" w14:textId="539D9F1C" w:rsidR="00F52876" w:rsidRPr="00F52876" w:rsidRDefault="00F52876" w:rsidP="00F52876">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Pr="00F52876">
                        <w:rPr>
                          <w:b/>
                          <w:bCs/>
                          <w:color w:val="7F7F7F" w:themeColor="text1" w:themeTint="80"/>
                          <w:sz w:val="20"/>
                          <w:szCs w:val="20"/>
                          <w:lang w:val="en-US"/>
                        </w:rPr>
                        <w:t xml:space="preserve">): </w:t>
                      </w:r>
                    </w:p>
                    <w:p w14:paraId="19B32586" w14:textId="423117C0" w:rsidR="00F52876" w:rsidRPr="00F52876" w:rsidRDefault="00F52876" w:rsidP="00F52876">
                      <w:pPr>
                        <w:rPr>
                          <w:color w:val="7F7F7F" w:themeColor="text1" w:themeTint="80"/>
                          <w:sz w:val="20"/>
                          <w:szCs w:val="20"/>
                          <w:lang w:val="en-US"/>
                        </w:rPr>
                      </w:pPr>
                      <w:r w:rsidRPr="00F52876">
                        <w:rPr>
                          <w:color w:val="7F7F7F" w:themeColor="text1" w:themeTint="80"/>
                          <w:sz w:val="20"/>
                          <w:szCs w:val="20"/>
                          <w:lang w:val="en-US"/>
                        </w:rPr>
                        <w:t xml:space="preserve">The proponent must declare in this section that once its risks have been assessed and its mitigation measures for the impacts generated have been designed, its project activities during the accreditation period and useful life are aimed at reducing and eliminating the damage generated to the environment and society. </w:t>
                      </w:r>
                    </w:p>
                  </w:txbxContent>
                </v:textbox>
                <w10:anchorlock/>
              </v:shape>
            </w:pict>
          </mc:Fallback>
        </mc:AlternateContent>
      </w:r>
      <w:r w:rsidR="00AF068D" w:rsidRPr="00C2381B">
        <w:rPr>
          <w:lang w:val="en-US"/>
        </w:rPr>
        <w:br w:type="page"/>
      </w:r>
    </w:p>
    <w:p w14:paraId="3691F850" w14:textId="11EC87CA" w:rsidR="00AF068D" w:rsidRPr="00C2381B" w:rsidRDefault="00BF4DA1" w:rsidP="00257BD3">
      <w:pPr>
        <w:pStyle w:val="Ttulo2"/>
        <w:rPr>
          <w:lang w:val="en-US"/>
        </w:rPr>
      </w:pPr>
      <w:bookmarkStart w:id="115" w:name="_Toc183086216"/>
      <w:bookmarkStart w:id="116" w:name="_Toc183086280"/>
      <w:bookmarkStart w:id="117" w:name="_Toc196919144"/>
      <w:r w:rsidRPr="00C2381B">
        <w:rPr>
          <w:lang w:val="en-US"/>
        </w:rPr>
        <w:lastRenderedPageBreak/>
        <w:t>Contribution to Sustainable Development</w:t>
      </w:r>
      <w:bookmarkEnd w:id="115"/>
      <w:bookmarkEnd w:id="116"/>
      <w:bookmarkEnd w:id="117"/>
    </w:p>
    <w:p w14:paraId="44E6E589" w14:textId="2552DBC5" w:rsidR="00AF068D" w:rsidRPr="00C2381B" w:rsidRDefault="00BF4DA1" w:rsidP="00257BD3">
      <w:pPr>
        <w:pStyle w:val="Ttulo3"/>
        <w:rPr>
          <w:lang w:val="en-US"/>
        </w:rPr>
      </w:pPr>
      <w:bookmarkStart w:id="118" w:name="_Toc183086217"/>
      <w:bookmarkStart w:id="119" w:name="_Toc183086281"/>
      <w:bookmarkStart w:id="120" w:name="_Toc196919145"/>
      <w:r w:rsidRPr="00C2381B">
        <w:rPr>
          <w:lang w:val="en-US"/>
        </w:rPr>
        <w:t>Aspects of the contribution to sustainable development</w:t>
      </w:r>
      <w:bookmarkEnd w:id="118"/>
      <w:bookmarkEnd w:id="119"/>
      <w:bookmarkEnd w:id="120"/>
    </w:p>
    <w:p w14:paraId="5344FC07" w14:textId="77777777" w:rsidR="00AF068D" w:rsidRPr="00C2381B" w:rsidRDefault="00AF068D" w:rsidP="00AF068D">
      <w:pPr>
        <w:spacing w:after="0"/>
        <w:ind w:left="708" w:hanging="708"/>
        <w:rPr>
          <w:lang w:val="en-US"/>
        </w:rPr>
      </w:pPr>
      <w:r w:rsidRPr="00C2381B">
        <w:rPr>
          <w:lang w:val="en-US"/>
        </w:rPr>
        <w:t>&gt;&gt;</w:t>
      </w:r>
    </w:p>
    <w:p w14:paraId="41857023" w14:textId="16622410" w:rsidR="00AF068D" w:rsidRPr="00C2381B" w:rsidRDefault="00077BD7" w:rsidP="00AC2780">
      <w:pPr>
        <w:spacing w:after="0"/>
        <w:ind w:left="708" w:hanging="708"/>
        <w:rPr>
          <w:lang w:val="en-US"/>
        </w:rPr>
      </w:pPr>
      <w:r w:rsidRPr="00C2381B">
        <w:rPr>
          <w:noProof/>
          <w:lang w:val="en-US"/>
        </w:rPr>
        <mc:AlternateContent>
          <mc:Choice Requires="wps">
            <w:drawing>
              <wp:inline distT="0" distB="0" distL="0" distR="0" wp14:anchorId="071ABF5A" wp14:editId="41AD4FD3">
                <wp:extent cx="6328800" cy="971550"/>
                <wp:effectExtent l="0" t="0" r="15240" b="1651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181185E3" w14:textId="368B6BB9" w:rsidR="00077BD7" w:rsidRPr="00DA4196" w:rsidRDefault="00DA4196" w:rsidP="00077BD7">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077BD7" w:rsidRPr="00DA4196">
                              <w:rPr>
                                <w:b/>
                                <w:bCs/>
                                <w:color w:val="7F7F7F" w:themeColor="text1" w:themeTint="80"/>
                                <w:sz w:val="20"/>
                                <w:szCs w:val="20"/>
                                <w:lang w:val="en-US"/>
                              </w:rPr>
                              <w:t xml:space="preserve">): </w:t>
                            </w:r>
                          </w:p>
                          <w:p w14:paraId="79C19D2B" w14:textId="1DE6AB30" w:rsidR="00077BD7" w:rsidRPr="00BF4DA1" w:rsidRDefault="00BF4DA1" w:rsidP="00716921">
                            <w:pPr>
                              <w:rPr>
                                <w:color w:val="7F7F7F" w:themeColor="text1" w:themeTint="80"/>
                                <w:sz w:val="20"/>
                                <w:szCs w:val="20"/>
                                <w:lang w:val="en-US"/>
                              </w:rPr>
                            </w:pPr>
                            <w:r w:rsidRPr="00BF4DA1">
                              <w:rPr>
                                <w:color w:val="7F7F7F" w:themeColor="text1" w:themeTint="80"/>
                                <w:sz w:val="20"/>
                                <w:szCs w:val="20"/>
                                <w:lang w:val="en-US"/>
                              </w:rPr>
                              <w:t>Information should be provided on how the proponent considers that the mitigation initiative contributes at a given level to sustainable development. This contribution can be stated in terms of the contribution to the achievement of the United Nations Sustainable Development Goals (SDGs), defining the SDGs, targets and indicators that the proponent considers relevant</w:t>
                            </w:r>
                            <w:r w:rsidR="00716921" w:rsidRPr="00BF4DA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71ABF5A" id="_x0000_s1056"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DhQwHOKwIAAEoEAAAOAAAAAAAAAAAAAAAAAC4CAABkcnMvZTJv&#10;RG9jLnhtbFBLAQItABQABgAIAAAAIQAl2zYR2wAAAAUBAAAPAAAAAAAAAAAAAAAAAIUEAABkcnMv&#10;ZG93bnJldi54bWxQSwUGAAAAAAQABADzAAAAjQUAAAAA&#10;" fillcolor="#f2f2f2 [3052]">
                <v:textbox style="mso-fit-shape-to-text:t">
                  <w:txbxContent>
                    <w:p w14:paraId="181185E3" w14:textId="368B6BB9" w:rsidR="00077BD7" w:rsidRPr="00DA4196" w:rsidRDefault="00DA4196" w:rsidP="00077BD7">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077BD7" w:rsidRPr="00DA4196">
                        <w:rPr>
                          <w:b/>
                          <w:bCs/>
                          <w:color w:val="7F7F7F" w:themeColor="text1" w:themeTint="80"/>
                          <w:sz w:val="20"/>
                          <w:szCs w:val="20"/>
                          <w:lang w:val="en-US"/>
                        </w:rPr>
                        <w:t xml:space="preserve">): </w:t>
                      </w:r>
                    </w:p>
                    <w:p w14:paraId="79C19D2B" w14:textId="1DE6AB30" w:rsidR="00077BD7" w:rsidRPr="00BF4DA1" w:rsidRDefault="00BF4DA1" w:rsidP="00716921">
                      <w:pPr>
                        <w:rPr>
                          <w:color w:val="7F7F7F" w:themeColor="text1" w:themeTint="80"/>
                          <w:sz w:val="20"/>
                          <w:szCs w:val="20"/>
                          <w:lang w:val="en-US"/>
                        </w:rPr>
                      </w:pPr>
                      <w:r w:rsidRPr="00BF4DA1">
                        <w:rPr>
                          <w:color w:val="7F7F7F" w:themeColor="text1" w:themeTint="80"/>
                          <w:sz w:val="20"/>
                          <w:szCs w:val="20"/>
                          <w:lang w:val="en-US"/>
                        </w:rPr>
                        <w:t>Information should be provided on how the proponent considers that the mitigation initiative contributes at a given level to sustainable development. This contribution can be stated in terms of the contribution to the achievement of the United Nations Sustainable Development Goals (SDGs), defining the SDGs, targets and indicators that the proponent considers relevant</w:t>
                      </w:r>
                      <w:r w:rsidR="00716921" w:rsidRPr="00BF4DA1">
                        <w:rPr>
                          <w:color w:val="7F7F7F" w:themeColor="text1" w:themeTint="80"/>
                          <w:sz w:val="20"/>
                          <w:szCs w:val="20"/>
                          <w:lang w:val="en-US"/>
                        </w:rPr>
                        <w:t>.</w:t>
                      </w:r>
                    </w:p>
                  </w:txbxContent>
                </v:textbox>
                <w10:anchorlock/>
              </v:shape>
            </w:pict>
          </mc:Fallback>
        </mc:AlternateContent>
      </w:r>
      <w:r w:rsidR="00AF068D" w:rsidRPr="00C2381B">
        <w:rPr>
          <w:lang w:val="en-US"/>
        </w:rPr>
        <w:br w:type="page"/>
      </w:r>
    </w:p>
    <w:p w14:paraId="7DF918E6" w14:textId="55EDC0FC" w:rsidR="007E17C1" w:rsidRPr="00C2381B" w:rsidRDefault="00BF4DA1" w:rsidP="00257BD3">
      <w:pPr>
        <w:pStyle w:val="Ttulo2"/>
        <w:rPr>
          <w:lang w:val="en-US"/>
        </w:rPr>
      </w:pPr>
      <w:bookmarkStart w:id="121" w:name="_Toc183086218"/>
      <w:bookmarkStart w:id="122" w:name="_Toc183086282"/>
      <w:bookmarkStart w:id="123" w:name="_Toc196919146"/>
      <w:r w:rsidRPr="00C2381B">
        <w:rPr>
          <w:lang w:val="en-US"/>
        </w:rPr>
        <w:lastRenderedPageBreak/>
        <w:t>Information management, authorizations and approvals</w:t>
      </w:r>
      <w:bookmarkEnd w:id="121"/>
      <w:bookmarkEnd w:id="122"/>
      <w:bookmarkEnd w:id="123"/>
    </w:p>
    <w:p w14:paraId="0C1FA168" w14:textId="101D4FBB" w:rsidR="00AF068D" w:rsidRPr="00C2381B" w:rsidRDefault="00BF4DA1" w:rsidP="00257BD3">
      <w:pPr>
        <w:pStyle w:val="Ttulo3"/>
        <w:rPr>
          <w:lang w:val="en-US"/>
        </w:rPr>
      </w:pPr>
      <w:bookmarkStart w:id="124" w:name="_Toc183086219"/>
      <w:bookmarkStart w:id="125" w:name="_Toc183086283"/>
      <w:bookmarkStart w:id="126" w:name="_Toc196919147"/>
      <w:r w:rsidRPr="00C2381B">
        <w:rPr>
          <w:lang w:val="en-US"/>
        </w:rPr>
        <w:t>Authorizations and approvals granted to the mitigation initiative</w:t>
      </w:r>
      <w:bookmarkEnd w:id="124"/>
      <w:bookmarkEnd w:id="125"/>
      <w:bookmarkEnd w:id="126"/>
    </w:p>
    <w:p w14:paraId="58FFD197" w14:textId="77777777" w:rsidR="00AF068D" w:rsidRPr="00C2381B" w:rsidRDefault="00AF068D" w:rsidP="00AF068D">
      <w:pPr>
        <w:spacing w:after="0"/>
        <w:ind w:left="708" w:hanging="708"/>
        <w:rPr>
          <w:lang w:val="en-US"/>
        </w:rPr>
      </w:pPr>
      <w:r w:rsidRPr="00C2381B">
        <w:rPr>
          <w:lang w:val="en-US"/>
        </w:rPr>
        <w:t>&gt;&gt;</w:t>
      </w:r>
    </w:p>
    <w:p w14:paraId="4EA0F222" w14:textId="0B03FBF1" w:rsidR="00077BD7" w:rsidRPr="00C2381B" w:rsidRDefault="00077BD7" w:rsidP="00AF068D">
      <w:pPr>
        <w:spacing w:after="0"/>
        <w:ind w:left="708" w:hanging="708"/>
        <w:rPr>
          <w:lang w:val="en-US"/>
        </w:rPr>
      </w:pPr>
      <w:r w:rsidRPr="00C2381B">
        <w:rPr>
          <w:noProof/>
          <w:lang w:val="en-US"/>
        </w:rPr>
        <mc:AlternateContent>
          <mc:Choice Requires="wps">
            <w:drawing>
              <wp:inline distT="0" distB="0" distL="0" distR="0" wp14:anchorId="32E5050C" wp14:editId="02B4E2BD">
                <wp:extent cx="6328800" cy="971550"/>
                <wp:effectExtent l="0" t="0" r="15240" b="12700"/>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14A717A4" w14:textId="2F809C45" w:rsidR="00077BD7" w:rsidRPr="00DA4196" w:rsidRDefault="00DA4196" w:rsidP="00077BD7">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077BD7" w:rsidRPr="00DA4196">
                              <w:rPr>
                                <w:b/>
                                <w:bCs/>
                                <w:color w:val="7F7F7F" w:themeColor="text1" w:themeTint="80"/>
                                <w:sz w:val="20"/>
                                <w:szCs w:val="20"/>
                                <w:lang w:val="en-US"/>
                              </w:rPr>
                              <w:t xml:space="preserve">): </w:t>
                            </w:r>
                          </w:p>
                          <w:p w14:paraId="3BC2EB18" w14:textId="1A87205E" w:rsidR="00077BD7" w:rsidRPr="00BF4DA1" w:rsidRDefault="00BF4DA1" w:rsidP="00077BD7">
                            <w:pPr>
                              <w:rPr>
                                <w:color w:val="7F7F7F" w:themeColor="text1" w:themeTint="80"/>
                                <w:sz w:val="20"/>
                                <w:szCs w:val="20"/>
                                <w:lang w:val="en-US"/>
                              </w:rPr>
                            </w:pPr>
                            <w:r w:rsidRPr="00BF4DA1">
                              <w:rPr>
                                <w:color w:val="7F7F7F" w:themeColor="text1" w:themeTint="80"/>
                                <w:sz w:val="20"/>
                                <w:szCs w:val="20"/>
                                <w:lang w:val="en-US"/>
                              </w:rPr>
                              <w:t>Indicate whether the mitigation initiative requires any authorization from a national or international authority, and if so, provide evidence that such authorization has been received</w:t>
                            </w:r>
                            <w:r w:rsidR="00077BD7" w:rsidRPr="00BF4DA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2E5050C" id="_x0000_s1057"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Az9G84KwIAAEoEAAAOAAAAAAAAAAAAAAAAAC4CAABkcnMvZTJv&#10;RG9jLnhtbFBLAQItABQABgAIAAAAIQAl2zYR2wAAAAUBAAAPAAAAAAAAAAAAAAAAAIUEAABkcnMv&#10;ZG93bnJldi54bWxQSwUGAAAAAAQABADzAAAAjQUAAAAA&#10;" fillcolor="#f2f2f2 [3052]">
                <v:textbox style="mso-fit-shape-to-text:t">
                  <w:txbxContent>
                    <w:p w14:paraId="14A717A4" w14:textId="2F809C45" w:rsidR="00077BD7" w:rsidRPr="00DA4196" w:rsidRDefault="00DA4196" w:rsidP="00077BD7">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077BD7" w:rsidRPr="00DA4196">
                        <w:rPr>
                          <w:b/>
                          <w:bCs/>
                          <w:color w:val="7F7F7F" w:themeColor="text1" w:themeTint="80"/>
                          <w:sz w:val="20"/>
                          <w:szCs w:val="20"/>
                          <w:lang w:val="en-US"/>
                        </w:rPr>
                        <w:t xml:space="preserve">): </w:t>
                      </w:r>
                    </w:p>
                    <w:p w14:paraId="3BC2EB18" w14:textId="1A87205E" w:rsidR="00077BD7" w:rsidRPr="00BF4DA1" w:rsidRDefault="00BF4DA1" w:rsidP="00077BD7">
                      <w:pPr>
                        <w:rPr>
                          <w:color w:val="7F7F7F" w:themeColor="text1" w:themeTint="80"/>
                          <w:sz w:val="20"/>
                          <w:szCs w:val="20"/>
                          <w:lang w:val="en-US"/>
                        </w:rPr>
                      </w:pPr>
                      <w:r w:rsidRPr="00BF4DA1">
                        <w:rPr>
                          <w:color w:val="7F7F7F" w:themeColor="text1" w:themeTint="80"/>
                          <w:sz w:val="20"/>
                          <w:szCs w:val="20"/>
                          <w:lang w:val="en-US"/>
                        </w:rPr>
                        <w:t>Indicate whether the mitigation initiative requires any authorization from a national or international authority, and if so, provide evidence that such authorization has been received</w:t>
                      </w:r>
                      <w:r w:rsidR="00077BD7" w:rsidRPr="00BF4DA1">
                        <w:rPr>
                          <w:color w:val="7F7F7F" w:themeColor="text1" w:themeTint="80"/>
                          <w:sz w:val="20"/>
                          <w:szCs w:val="20"/>
                          <w:lang w:val="en-US"/>
                        </w:rPr>
                        <w:t>.</w:t>
                      </w:r>
                    </w:p>
                  </w:txbxContent>
                </v:textbox>
                <w10:anchorlock/>
              </v:shape>
            </w:pict>
          </mc:Fallback>
        </mc:AlternateContent>
      </w:r>
    </w:p>
    <w:p w14:paraId="5EC1842E" w14:textId="598ADCD5" w:rsidR="00676598" w:rsidRPr="00C2381B" w:rsidRDefault="00BF4DA1" w:rsidP="00257BD3">
      <w:pPr>
        <w:pStyle w:val="Ttulo3"/>
        <w:rPr>
          <w:lang w:val="en-US"/>
        </w:rPr>
      </w:pPr>
      <w:bookmarkStart w:id="127" w:name="_Toc176857770"/>
      <w:bookmarkStart w:id="128" w:name="_Toc183086220"/>
      <w:bookmarkStart w:id="129" w:name="_Toc183086284"/>
      <w:bookmarkStart w:id="130" w:name="_Toc196919148"/>
      <w:r w:rsidRPr="00C2381B">
        <w:rPr>
          <w:lang w:val="en-US"/>
        </w:rPr>
        <w:t>Project information management</w:t>
      </w:r>
      <w:bookmarkEnd w:id="127"/>
      <w:bookmarkEnd w:id="128"/>
      <w:bookmarkEnd w:id="129"/>
      <w:bookmarkEnd w:id="130"/>
    </w:p>
    <w:p w14:paraId="221A038C" w14:textId="77777777" w:rsidR="00676598" w:rsidRPr="00C2381B" w:rsidRDefault="00676598" w:rsidP="00676598">
      <w:pPr>
        <w:spacing w:after="0"/>
        <w:ind w:left="708" w:hanging="708"/>
        <w:rPr>
          <w:lang w:val="en-US"/>
        </w:rPr>
      </w:pPr>
      <w:r w:rsidRPr="00C2381B">
        <w:rPr>
          <w:lang w:val="en-US"/>
        </w:rPr>
        <w:t>&gt;&gt;</w:t>
      </w:r>
    </w:p>
    <w:p w14:paraId="5B4CF341" w14:textId="4E0E25B8" w:rsidR="00676598" w:rsidRPr="00C2381B" w:rsidRDefault="00676598" w:rsidP="00AC2780">
      <w:pPr>
        <w:spacing w:after="0"/>
        <w:ind w:left="708" w:hanging="708"/>
        <w:rPr>
          <w:lang w:val="en-US"/>
        </w:rPr>
      </w:pPr>
      <w:r w:rsidRPr="00C2381B">
        <w:rPr>
          <w:noProof/>
          <w:lang w:val="en-US"/>
        </w:rPr>
        <mc:AlternateContent>
          <mc:Choice Requires="wps">
            <w:drawing>
              <wp:inline distT="0" distB="0" distL="0" distR="0" wp14:anchorId="1E79B323" wp14:editId="7541FAFF">
                <wp:extent cx="6328800" cy="971550"/>
                <wp:effectExtent l="0" t="0" r="15240" b="25400"/>
                <wp:docPr id="1345640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17851F76" w14:textId="165FD31A" w:rsidR="00676598" w:rsidRPr="00DA4196" w:rsidRDefault="00DA4196" w:rsidP="00676598">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676598" w:rsidRPr="00DA4196">
                              <w:rPr>
                                <w:b/>
                                <w:bCs/>
                                <w:color w:val="7F7F7F" w:themeColor="text1" w:themeTint="80"/>
                                <w:sz w:val="20"/>
                                <w:szCs w:val="20"/>
                                <w:lang w:val="en-US"/>
                              </w:rPr>
                              <w:t xml:space="preserve">): </w:t>
                            </w:r>
                          </w:p>
                          <w:p w14:paraId="6914C21D" w14:textId="4E512562" w:rsidR="00676598" w:rsidRPr="00BF4DA1" w:rsidRDefault="00BF4DA1" w:rsidP="00676598">
                            <w:pPr>
                              <w:rPr>
                                <w:color w:val="7F7F7F" w:themeColor="text1" w:themeTint="80"/>
                                <w:sz w:val="20"/>
                                <w:szCs w:val="20"/>
                                <w:lang w:val="en-US"/>
                              </w:rPr>
                            </w:pPr>
                            <w:r w:rsidRPr="00BF4DA1">
                              <w:rPr>
                                <w:color w:val="7F7F7F" w:themeColor="text1" w:themeTint="80"/>
                                <w:sz w:val="20"/>
                                <w:szCs w:val="20"/>
                                <w:lang w:val="en-US"/>
                              </w:rPr>
                              <w:t>Explain how the project ensures quality, transparency and traceability in the information managed for its design and formulation, explaining the corresponding monitoring and control mechanisms, storage media and processes for updating data when these have continuous temporary changes</w:t>
                            </w:r>
                            <w:r w:rsidR="00676598" w:rsidRPr="00BF4DA1">
                              <w:rPr>
                                <w:color w:val="7F7F7F" w:themeColor="text1" w:themeTint="80"/>
                                <w:sz w:val="20"/>
                                <w:szCs w:val="20"/>
                                <w:lang w:val="en-US"/>
                              </w:rPr>
                              <w:t>.</w:t>
                            </w:r>
                          </w:p>
                          <w:p w14:paraId="5C67C0FA" w14:textId="1F6753E3" w:rsidR="00676598" w:rsidRPr="00BF4DA1" w:rsidRDefault="00BF4DA1" w:rsidP="00676598">
                            <w:pPr>
                              <w:rPr>
                                <w:color w:val="7F7F7F" w:themeColor="text1" w:themeTint="80"/>
                                <w:sz w:val="20"/>
                                <w:szCs w:val="20"/>
                                <w:lang w:val="en-US"/>
                              </w:rPr>
                            </w:pPr>
                            <w:r w:rsidRPr="00BF4DA1">
                              <w:rPr>
                                <w:color w:val="7F7F7F" w:themeColor="text1" w:themeTint="80"/>
                                <w:sz w:val="20"/>
                                <w:szCs w:val="20"/>
                                <w:lang w:val="en-US"/>
                              </w:rPr>
                              <w:t>The explanation must allow the interested parties to recognize the location, content and handling of the information involved, giving priority to the principle of transparency</w:t>
                            </w:r>
                            <w:r w:rsidR="00676598" w:rsidRPr="00BF4DA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E79B323" id="_x0000_s1058"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BCqt+SwCAABKBAAADgAAAAAAAAAAAAAAAAAuAgAAZHJzL2Uy&#10;b0RvYy54bWxQSwECLQAUAAYACAAAACEAJds2EdsAAAAFAQAADwAAAAAAAAAAAAAAAACGBAAAZHJz&#10;L2Rvd25yZXYueG1sUEsFBgAAAAAEAAQA8wAAAI4FAAAAAA==&#10;" fillcolor="#f2f2f2 [3052]">
                <v:textbox style="mso-fit-shape-to-text:t">
                  <w:txbxContent>
                    <w:p w14:paraId="17851F76" w14:textId="165FD31A" w:rsidR="00676598" w:rsidRPr="00DA4196" w:rsidRDefault="00DA4196" w:rsidP="00676598">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676598" w:rsidRPr="00DA4196">
                        <w:rPr>
                          <w:b/>
                          <w:bCs/>
                          <w:color w:val="7F7F7F" w:themeColor="text1" w:themeTint="80"/>
                          <w:sz w:val="20"/>
                          <w:szCs w:val="20"/>
                          <w:lang w:val="en-US"/>
                        </w:rPr>
                        <w:t xml:space="preserve">): </w:t>
                      </w:r>
                    </w:p>
                    <w:p w14:paraId="6914C21D" w14:textId="4E512562" w:rsidR="00676598" w:rsidRPr="00BF4DA1" w:rsidRDefault="00BF4DA1" w:rsidP="00676598">
                      <w:pPr>
                        <w:rPr>
                          <w:color w:val="7F7F7F" w:themeColor="text1" w:themeTint="80"/>
                          <w:sz w:val="20"/>
                          <w:szCs w:val="20"/>
                          <w:lang w:val="en-US"/>
                        </w:rPr>
                      </w:pPr>
                      <w:r w:rsidRPr="00BF4DA1">
                        <w:rPr>
                          <w:color w:val="7F7F7F" w:themeColor="text1" w:themeTint="80"/>
                          <w:sz w:val="20"/>
                          <w:szCs w:val="20"/>
                          <w:lang w:val="en-US"/>
                        </w:rPr>
                        <w:t>Explain how the project ensures quality, transparency and traceability in the information managed for its design and formulation, explaining the corresponding monitoring and control mechanisms, storage media and processes for updating data when these have continuous temporary changes</w:t>
                      </w:r>
                      <w:r w:rsidR="00676598" w:rsidRPr="00BF4DA1">
                        <w:rPr>
                          <w:color w:val="7F7F7F" w:themeColor="text1" w:themeTint="80"/>
                          <w:sz w:val="20"/>
                          <w:szCs w:val="20"/>
                          <w:lang w:val="en-US"/>
                        </w:rPr>
                        <w:t>.</w:t>
                      </w:r>
                    </w:p>
                    <w:p w14:paraId="5C67C0FA" w14:textId="1F6753E3" w:rsidR="00676598" w:rsidRPr="00BF4DA1" w:rsidRDefault="00BF4DA1" w:rsidP="00676598">
                      <w:pPr>
                        <w:rPr>
                          <w:color w:val="7F7F7F" w:themeColor="text1" w:themeTint="80"/>
                          <w:sz w:val="20"/>
                          <w:szCs w:val="20"/>
                          <w:lang w:val="en-US"/>
                        </w:rPr>
                      </w:pPr>
                      <w:r w:rsidRPr="00BF4DA1">
                        <w:rPr>
                          <w:color w:val="7F7F7F" w:themeColor="text1" w:themeTint="80"/>
                          <w:sz w:val="20"/>
                          <w:szCs w:val="20"/>
                          <w:lang w:val="en-US"/>
                        </w:rPr>
                        <w:t>The explanation must allow the interested parties to recognize the location, content and handling of the information involved, giving priority to the principle of transparency</w:t>
                      </w:r>
                      <w:r w:rsidR="00676598" w:rsidRPr="00BF4DA1">
                        <w:rPr>
                          <w:color w:val="7F7F7F" w:themeColor="text1" w:themeTint="80"/>
                          <w:sz w:val="20"/>
                          <w:szCs w:val="20"/>
                          <w:lang w:val="en-US"/>
                        </w:rPr>
                        <w:t>.</w:t>
                      </w:r>
                    </w:p>
                  </w:txbxContent>
                </v:textbox>
                <w10:anchorlock/>
              </v:shape>
            </w:pict>
          </mc:Fallback>
        </mc:AlternateContent>
      </w:r>
      <w:r w:rsidRPr="00C2381B">
        <w:rPr>
          <w:lang w:val="en-US"/>
        </w:rPr>
        <w:br w:type="page"/>
      </w:r>
    </w:p>
    <w:p w14:paraId="1E91CFCE" w14:textId="20CDDC6F" w:rsidR="00AF068D" w:rsidRPr="00C2381B" w:rsidRDefault="00BF4DA1" w:rsidP="00DF0CF3">
      <w:pPr>
        <w:pStyle w:val="TitulosGral"/>
        <w:rPr>
          <w:lang w:val="en-US"/>
        </w:rPr>
      </w:pPr>
      <w:bookmarkStart w:id="131" w:name="_Toc183086221"/>
      <w:bookmarkStart w:id="132" w:name="_Toc183086285"/>
      <w:r w:rsidRPr="00C2381B">
        <w:rPr>
          <w:lang w:val="en-US"/>
        </w:rPr>
        <w:lastRenderedPageBreak/>
        <w:t>Proposer's Contact Information</w:t>
      </w:r>
      <w:bookmarkEnd w:id="131"/>
      <w:bookmarkEnd w:id="132"/>
    </w:p>
    <w:p w14:paraId="7F8E8E43" w14:textId="5A093B81" w:rsidR="00AF068D" w:rsidRPr="00C2381B" w:rsidRDefault="00AF068D" w:rsidP="002D7B9F">
      <w:pPr>
        <w:spacing w:after="0"/>
        <w:ind w:left="708" w:hanging="708"/>
        <w:rPr>
          <w:lang w:val="en-US"/>
        </w:rPr>
      </w:pPr>
      <w:r w:rsidRPr="00C2381B">
        <w:rPr>
          <w:lang w:val="en-US"/>
        </w:rPr>
        <w:t>&gt;&gt;</w:t>
      </w:r>
    </w:p>
    <w:tbl>
      <w:tblPr>
        <w:tblStyle w:val="Tabla2"/>
        <w:tblW w:w="0" w:type="auto"/>
        <w:tblLook w:val="04A0" w:firstRow="1" w:lastRow="0" w:firstColumn="1" w:lastColumn="0" w:noHBand="0" w:noVBand="1"/>
      </w:tblPr>
      <w:tblGrid>
        <w:gridCol w:w="2830"/>
        <w:gridCol w:w="7132"/>
      </w:tblGrid>
      <w:tr w:rsidR="00376DE9" w:rsidRPr="00C2381B" w14:paraId="6AD7B2A0" w14:textId="77777777" w:rsidTr="001F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28F2F05" w14:textId="60CD16DC" w:rsidR="00376DE9" w:rsidRPr="00C2381B" w:rsidRDefault="00BF4DA1" w:rsidP="001F3656">
            <w:pPr>
              <w:rPr>
                <w:b w:val="0"/>
                <w:bCs/>
              </w:rPr>
            </w:pPr>
            <w:r w:rsidRPr="00C2381B">
              <w:rPr>
                <w:b w:val="0"/>
                <w:bCs/>
              </w:rPr>
              <w:t>Proposer's name:</w:t>
            </w:r>
          </w:p>
        </w:tc>
        <w:tc>
          <w:tcPr>
            <w:tcW w:w="7132" w:type="dxa"/>
          </w:tcPr>
          <w:p w14:paraId="3A0B9ECB" w14:textId="77777777" w:rsidR="00376DE9" w:rsidRPr="00C2381B" w:rsidRDefault="00376DE9" w:rsidP="001F3656">
            <w:pPr>
              <w:cnfStyle w:val="000000100000" w:firstRow="0" w:lastRow="0" w:firstColumn="0" w:lastColumn="0" w:oddVBand="0" w:evenVBand="0" w:oddHBand="1" w:evenHBand="0" w:firstRowFirstColumn="0" w:firstRowLastColumn="0" w:lastRowFirstColumn="0" w:lastRowLastColumn="0"/>
            </w:pPr>
          </w:p>
        </w:tc>
      </w:tr>
      <w:tr w:rsidR="00376DE9" w:rsidRPr="00C2381B" w14:paraId="151838AB" w14:textId="77777777" w:rsidTr="001F3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FEC9F01" w14:textId="4BD45D04" w:rsidR="00376DE9" w:rsidRPr="00C2381B" w:rsidRDefault="00BF4DA1" w:rsidP="001F3656">
            <w:pPr>
              <w:rPr>
                <w:b w:val="0"/>
                <w:bCs/>
              </w:rPr>
            </w:pPr>
            <w:r w:rsidRPr="00C2381B">
              <w:rPr>
                <w:b w:val="0"/>
                <w:bCs/>
              </w:rPr>
              <w:t>Country and city:</w:t>
            </w:r>
          </w:p>
        </w:tc>
        <w:tc>
          <w:tcPr>
            <w:tcW w:w="7132" w:type="dxa"/>
          </w:tcPr>
          <w:p w14:paraId="639CE55E" w14:textId="77777777" w:rsidR="00376DE9" w:rsidRPr="00C2381B" w:rsidRDefault="00376DE9" w:rsidP="001F3656">
            <w:pPr>
              <w:cnfStyle w:val="000000010000" w:firstRow="0" w:lastRow="0" w:firstColumn="0" w:lastColumn="0" w:oddVBand="0" w:evenVBand="0" w:oddHBand="0" w:evenHBand="1" w:firstRowFirstColumn="0" w:firstRowLastColumn="0" w:lastRowFirstColumn="0" w:lastRowLastColumn="0"/>
            </w:pPr>
          </w:p>
        </w:tc>
      </w:tr>
      <w:tr w:rsidR="00376DE9" w:rsidRPr="00C2381B" w14:paraId="3825889E" w14:textId="77777777" w:rsidTr="001F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D42B2B7" w14:textId="55110F56" w:rsidR="00376DE9" w:rsidRPr="00C2381B" w:rsidRDefault="00BF4DA1" w:rsidP="001F3656">
            <w:pPr>
              <w:rPr>
                <w:b w:val="0"/>
                <w:bCs/>
              </w:rPr>
            </w:pPr>
            <w:r w:rsidRPr="00C2381B">
              <w:rPr>
                <w:b w:val="0"/>
                <w:bCs/>
              </w:rPr>
              <w:t>Address:</w:t>
            </w:r>
          </w:p>
        </w:tc>
        <w:tc>
          <w:tcPr>
            <w:tcW w:w="7132" w:type="dxa"/>
          </w:tcPr>
          <w:p w14:paraId="62CEF1F7" w14:textId="77777777" w:rsidR="00376DE9" w:rsidRPr="00C2381B" w:rsidRDefault="00376DE9" w:rsidP="001F3656">
            <w:pPr>
              <w:cnfStyle w:val="000000100000" w:firstRow="0" w:lastRow="0" w:firstColumn="0" w:lastColumn="0" w:oddVBand="0" w:evenVBand="0" w:oddHBand="1" w:evenHBand="0" w:firstRowFirstColumn="0" w:firstRowLastColumn="0" w:lastRowFirstColumn="0" w:lastRowLastColumn="0"/>
            </w:pPr>
          </w:p>
        </w:tc>
      </w:tr>
      <w:tr w:rsidR="00376DE9" w:rsidRPr="00C2381B" w14:paraId="030A01C4" w14:textId="77777777" w:rsidTr="001F3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2F6E0DB" w14:textId="0BAEC11B" w:rsidR="00376DE9" w:rsidRPr="00C2381B" w:rsidRDefault="00BF4DA1" w:rsidP="001F3656">
            <w:pPr>
              <w:rPr>
                <w:b w:val="0"/>
                <w:bCs/>
              </w:rPr>
            </w:pPr>
            <w:r w:rsidRPr="00C2381B">
              <w:rPr>
                <w:b w:val="0"/>
                <w:bCs/>
              </w:rPr>
              <w:t>Phone:</w:t>
            </w:r>
          </w:p>
        </w:tc>
        <w:tc>
          <w:tcPr>
            <w:tcW w:w="7132" w:type="dxa"/>
          </w:tcPr>
          <w:p w14:paraId="241CE1AA" w14:textId="77777777" w:rsidR="00376DE9" w:rsidRPr="00C2381B" w:rsidRDefault="00376DE9" w:rsidP="001F3656">
            <w:pPr>
              <w:cnfStyle w:val="000000010000" w:firstRow="0" w:lastRow="0" w:firstColumn="0" w:lastColumn="0" w:oddVBand="0" w:evenVBand="0" w:oddHBand="0" w:evenHBand="1" w:firstRowFirstColumn="0" w:firstRowLastColumn="0" w:lastRowFirstColumn="0" w:lastRowLastColumn="0"/>
            </w:pPr>
          </w:p>
        </w:tc>
      </w:tr>
      <w:tr w:rsidR="00376DE9" w:rsidRPr="00C2381B" w14:paraId="0F6C2572" w14:textId="77777777" w:rsidTr="001F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1F268DD" w14:textId="72C7A33A" w:rsidR="00376DE9" w:rsidRPr="00C2381B" w:rsidRDefault="00BF4DA1" w:rsidP="001F3656">
            <w:pPr>
              <w:rPr>
                <w:b w:val="0"/>
                <w:bCs/>
              </w:rPr>
            </w:pPr>
            <w:r w:rsidRPr="00C2381B">
              <w:rPr>
                <w:b w:val="0"/>
                <w:bCs/>
              </w:rPr>
              <w:t>Cellular:</w:t>
            </w:r>
          </w:p>
        </w:tc>
        <w:tc>
          <w:tcPr>
            <w:tcW w:w="7132" w:type="dxa"/>
          </w:tcPr>
          <w:p w14:paraId="3BADA3A8" w14:textId="77777777" w:rsidR="00376DE9" w:rsidRPr="00C2381B" w:rsidRDefault="00376DE9" w:rsidP="001F3656">
            <w:pPr>
              <w:cnfStyle w:val="000000100000" w:firstRow="0" w:lastRow="0" w:firstColumn="0" w:lastColumn="0" w:oddVBand="0" w:evenVBand="0" w:oddHBand="1" w:evenHBand="0" w:firstRowFirstColumn="0" w:firstRowLastColumn="0" w:lastRowFirstColumn="0" w:lastRowLastColumn="0"/>
            </w:pPr>
          </w:p>
        </w:tc>
      </w:tr>
      <w:tr w:rsidR="00376DE9" w:rsidRPr="00C2381B" w14:paraId="733F86DA" w14:textId="77777777" w:rsidTr="001F3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2E54FD8" w14:textId="62A57046" w:rsidR="00376DE9" w:rsidRPr="00C2381B" w:rsidRDefault="00BF4DA1" w:rsidP="001F3656">
            <w:pPr>
              <w:rPr>
                <w:b w:val="0"/>
                <w:bCs/>
              </w:rPr>
            </w:pPr>
            <w:r w:rsidRPr="00C2381B">
              <w:rPr>
                <w:b w:val="0"/>
                <w:bCs/>
              </w:rPr>
              <w:t>E-mail:</w:t>
            </w:r>
          </w:p>
        </w:tc>
        <w:tc>
          <w:tcPr>
            <w:tcW w:w="7132" w:type="dxa"/>
          </w:tcPr>
          <w:p w14:paraId="7234EB9B" w14:textId="77777777" w:rsidR="00376DE9" w:rsidRPr="00C2381B" w:rsidRDefault="00376DE9" w:rsidP="001F3656">
            <w:pPr>
              <w:cnfStyle w:val="000000010000" w:firstRow="0" w:lastRow="0" w:firstColumn="0" w:lastColumn="0" w:oddVBand="0" w:evenVBand="0" w:oddHBand="0" w:evenHBand="1" w:firstRowFirstColumn="0" w:firstRowLastColumn="0" w:lastRowFirstColumn="0" w:lastRowLastColumn="0"/>
            </w:pPr>
          </w:p>
        </w:tc>
      </w:tr>
      <w:tr w:rsidR="00376DE9" w:rsidRPr="00C2381B" w14:paraId="18A84453" w14:textId="77777777" w:rsidTr="001F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725489D" w14:textId="157FBA2C" w:rsidR="00376DE9" w:rsidRPr="00C2381B" w:rsidRDefault="00BF4DA1" w:rsidP="001F3656">
            <w:pPr>
              <w:rPr>
                <w:b w:val="0"/>
                <w:bCs/>
              </w:rPr>
            </w:pPr>
            <w:r w:rsidRPr="00C2381B">
              <w:rPr>
                <w:b w:val="0"/>
                <w:bCs/>
              </w:rPr>
              <w:t>Website:</w:t>
            </w:r>
          </w:p>
        </w:tc>
        <w:tc>
          <w:tcPr>
            <w:tcW w:w="7132" w:type="dxa"/>
          </w:tcPr>
          <w:p w14:paraId="1C5F8CC6" w14:textId="77777777" w:rsidR="00376DE9" w:rsidRPr="00C2381B" w:rsidRDefault="00376DE9" w:rsidP="001F3656">
            <w:pPr>
              <w:cnfStyle w:val="000000100000" w:firstRow="0" w:lastRow="0" w:firstColumn="0" w:lastColumn="0" w:oddVBand="0" w:evenVBand="0" w:oddHBand="1" w:evenHBand="0" w:firstRowFirstColumn="0" w:firstRowLastColumn="0" w:lastRowFirstColumn="0" w:lastRowLastColumn="0"/>
            </w:pPr>
          </w:p>
        </w:tc>
      </w:tr>
      <w:tr w:rsidR="00376DE9" w:rsidRPr="00C2381B" w14:paraId="1F10ECC3" w14:textId="77777777" w:rsidTr="001F3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A51E711" w14:textId="3A63775C" w:rsidR="00376DE9" w:rsidRPr="00C2381B" w:rsidRDefault="00BF4DA1" w:rsidP="001F3656">
            <w:pPr>
              <w:rPr>
                <w:b w:val="0"/>
                <w:bCs/>
              </w:rPr>
            </w:pPr>
            <w:r w:rsidRPr="00C2381B">
              <w:rPr>
                <w:b w:val="0"/>
                <w:bCs/>
              </w:rPr>
              <w:t>Name of contact person:</w:t>
            </w:r>
          </w:p>
        </w:tc>
        <w:tc>
          <w:tcPr>
            <w:tcW w:w="7132" w:type="dxa"/>
          </w:tcPr>
          <w:p w14:paraId="031A3286" w14:textId="77777777" w:rsidR="00376DE9" w:rsidRPr="00C2381B" w:rsidRDefault="00376DE9" w:rsidP="001F3656">
            <w:pPr>
              <w:cnfStyle w:val="000000010000" w:firstRow="0" w:lastRow="0" w:firstColumn="0" w:lastColumn="0" w:oddVBand="0" w:evenVBand="0" w:oddHBand="0" w:evenHBand="1" w:firstRowFirstColumn="0" w:firstRowLastColumn="0" w:lastRowFirstColumn="0" w:lastRowLastColumn="0"/>
            </w:pPr>
          </w:p>
        </w:tc>
      </w:tr>
      <w:tr w:rsidR="00376DE9" w:rsidRPr="00C2381B" w14:paraId="3BA52014" w14:textId="77777777" w:rsidTr="001F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757C384" w14:textId="770DF853" w:rsidR="00376DE9" w:rsidRPr="00C2381B" w:rsidRDefault="00BF4DA1" w:rsidP="001F3656">
            <w:pPr>
              <w:rPr>
                <w:b w:val="0"/>
                <w:bCs/>
              </w:rPr>
            </w:pPr>
            <w:r w:rsidRPr="00C2381B">
              <w:rPr>
                <w:b w:val="0"/>
                <w:bCs/>
              </w:rPr>
              <w:t>Position:</w:t>
            </w:r>
          </w:p>
        </w:tc>
        <w:tc>
          <w:tcPr>
            <w:tcW w:w="7132" w:type="dxa"/>
          </w:tcPr>
          <w:p w14:paraId="2CF48528" w14:textId="77777777" w:rsidR="00376DE9" w:rsidRPr="00C2381B" w:rsidRDefault="00376DE9" w:rsidP="001F3656">
            <w:pPr>
              <w:cnfStyle w:val="000000100000" w:firstRow="0" w:lastRow="0" w:firstColumn="0" w:lastColumn="0" w:oddVBand="0" w:evenVBand="0" w:oddHBand="1" w:evenHBand="0" w:firstRowFirstColumn="0" w:firstRowLastColumn="0" w:lastRowFirstColumn="0" w:lastRowLastColumn="0"/>
            </w:pPr>
          </w:p>
        </w:tc>
      </w:tr>
    </w:tbl>
    <w:p w14:paraId="33950A19" w14:textId="77777777" w:rsidR="00AF068D" w:rsidRPr="00C2381B" w:rsidRDefault="00AF068D" w:rsidP="00AF068D">
      <w:pPr>
        <w:spacing w:after="0"/>
        <w:rPr>
          <w:lang w:val="en-US"/>
        </w:rPr>
      </w:pPr>
    </w:p>
    <w:p w14:paraId="457655FC" w14:textId="44E7556D" w:rsidR="00AF068D" w:rsidRPr="00C2381B" w:rsidRDefault="006B1E83" w:rsidP="006B1E83">
      <w:pPr>
        <w:spacing w:after="0"/>
        <w:rPr>
          <w:lang w:val="en-US"/>
        </w:rPr>
      </w:pPr>
      <w:r w:rsidRPr="00C2381B">
        <w:rPr>
          <w:noProof/>
          <w:lang w:val="en-US"/>
        </w:rPr>
        <mc:AlternateContent>
          <mc:Choice Requires="wps">
            <w:drawing>
              <wp:inline distT="0" distB="0" distL="0" distR="0" wp14:anchorId="79C5086B" wp14:editId="27036626">
                <wp:extent cx="6328800" cy="971550"/>
                <wp:effectExtent l="0" t="0" r="15240" b="2286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00FD5FA6" w14:textId="6E1847C7" w:rsidR="006B1E83" w:rsidRPr="00DA4196" w:rsidRDefault="00DA4196" w:rsidP="006B1E83">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6B1E83" w:rsidRPr="00DA4196">
                              <w:rPr>
                                <w:b/>
                                <w:bCs/>
                                <w:color w:val="7F7F7F" w:themeColor="text1" w:themeTint="80"/>
                                <w:sz w:val="20"/>
                                <w:szCs w:val="20"/>
                                <w:lang w:val="en-US"/>
                              </w:rPr>
                              <w:t xml:space="preserve">): </w:t>
                            </w:r>
                          </w:p>
                          <w:p w14:paraId="134B1C41" w14:textId="10285512" w:rsidR="006B1E83" w:rsidRPr="00BF4DA1" w:rsidRDefault="00BF4DA1" w:rsidP="006B1E83">
                            <w:pPr>
                              <w:rPr>
                                <w:color w:val="7F7F7F" w:themeColor="text1" w:themeTint="80"/>
                                <w:sz w:val="20"/>
                                <w:szCs w:val="20"/>
                                <w:lang w:val="en-US"/>
                              </w:rPr>
                            </w:pPr>
                            <w:r w:rsidRPr="00BF4DA1">
                              <w:rPr>
                                <w:color w:val="7F7F7F" w:themeColor="text1" w:themeTint="80"/>
                                <w:sz w:val="20"/>
                                <w:szCs w:val="20"/>
                                <w:lang w:val="en-US"/>
                              </w:rPr>
                              <w:t>The table should be completed with the information of the proponent of the mitigation initiative</w:t>
                            </w:r>
                            <w:r w:rsidR="006B1E83" w:rsidRPr="00BF4DA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9C5086B" id="_x0000_s1059"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1p3DDywCAABKBAAADgAAAAAAAAAAAAAAAAAuAgAAZHJzL2Uy&#10;b0RvYy54bWxQSwECLQAUAAYACAAAACEAJds2EdsAAAAFAQAADwAAAAAAAAAAAAAAAACGBAAAZHJz&#10;L2Rvd25yZXYueG1sUEsFBgAAAAAEAAQA8wAAAI4FAAAAAA==&#10;" fillcolor="#f2f2f2 [3052]">
                <v:textbox style="mso-fit-shape-to-text:t">
                  <w:txbxContent>
                    <w:p w14:paraId="00FD5FA6" w14:textId="6E1847C7" w:rsidR="006B1E83" w:rsidRPr="00DA4196" w:rsidRDefault="00DA4196" w:rsidP="006B1E83">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6B1E83" w:rsidRPr="00DA4196">
                        <w:rPr>
                          <w:b/>
                          <w:bCs/>
                          <w:color w:val="7F7F7F" w:themeColor="text1" w:themeTint="80"/>
                          <w:sz w:val="20"/>
                          <w:szCs w:val="20"/>
                          <w:lang w:val="en-US"/>
                        </w:rPr>
                        <w:t xml:space="preserve">): </w:t>
                      </w:r>
                    </w:p>
                    <w:p w14:paraId="134B1C41" w14:textId="10285512" w:rsidR="006B1E83" w:rsidRPr="00BF4DA1" w:rsidRDefault="00BF4DA1" w:rsidP="006B1E83">
                      <w:pPr>
                        <w:rPr>
                          <w:color w:val="7F7F7F" w:themeColor="text1" w:themeTint="80"/>
                          <w:sz w:val="20"/>
                          <w:szCs w:val="20"/>
                          <w:lang w:val="en-US"/>
                        </w:rPr>
                      </w:pPr>
                      <w:r w:rsidRPr="00BF4DA1">
                        <w:rPr>
                          <w:color w:val="7F7F7F" w:themeColor="text1" w:themeTint="80"/>
                          <w:sz w:val="20"/>
                          <w:szCs w:val="20"/>
                          <w:lang w:val="en-US"/>
                        </w:rPr>
                        <w:t>The table should be completed with the information of the proponent of the mitigation initiative</w:t>
                      </w:r>
                      <w:r w:rsidR="006B1E83" w:rsidRPr="00BF4DA1">
                        <w:rPr>
                          <w:color w:val="7F7F7F" w:themeColor="text1" w:themeTint="80"/>
                          <w:sz w:val="20"/>
                          <w:szCs w:val="20"/>
                          <w:lang w:val="en-US"/>
                        </w:rPr>
                        <w:t>.</w:t>
                      </w:r>
                    </w:p>
                  </w:txbxContent>
                </v:textbox>
                <w10:anchorlock/>
              </v:shape>
            </w:pict>
          </mc:Fallback>
        </mc:AlternateContent>
      </w:r>
    </w:p>
    <w:p w14:paraId="13588B99" w14:textId="15FCF0FA" w:rsidR="002D7B9F" w:rsidRPr="00C2381B" w:rsidRDefault="00DF0CF3" w:rsidP="00DF0CF3">
      <w:pPr>
        <w:pStyle w:val="TitulosGral"/>
        <w:rPr>
          <w:lang w:val="en-US"/>
        </w:rPr>
      </w:pPr>
      <w:bookmarkStart w:id="133" w:name="_Toc183086222"/>
      <w:bookmarkStart w:id="134" w:name="_Toc183086286"/>
      <w:r>
        <w:rPr>
          <w:lang w:val="en-US"/>
        </w:rPr>
        <w:t xml:space="preserve"> </w:t>
      </w:r>
      <w:r w:rsidR="00BF4DA1" w:rsidRPr="00C2381B">
        <w:rPr>
          <w:lang w:val="en-US"/>
        </w:rPr>
        <w:t>Additional information on the applicability of the methodology(</w:t>
      </w:r>
      <w:proofErr w:type="spellStart"/>
      <w:r w:rsidR="00BF4DA1" w:rsidRPr="00C2381B">
        <w:rPr>
          <w:lang w:val="en-US"/>
        </w:rPr>
        <w:t>ies</w:t>
      </w:r>
      <w:proofErr w:type="spellEnd"/>
      <w:r w:rsidR="00BF4DA1" w:rsidRPr="00C2381B">
        <w:rPr>
          <w:lang w:val="en-US"/>
        </w:rPr>
        <w:t>)</w:t>
      </w:r>
      <w:bookmarkEnd w:id="133"/>
      <w:bookmarkEnd w:id="134"/>
    </w:p>
    <w:p w14:paraId="542CD3B8" w14:textId="77777777" w:rsidR="006B1E83" w:rsidRPr="00C2381B" w:rsidRDefault="006B1E83" w:rsidP="006B1E83">
      <w:pPr>
        <w:spacing w:after="0"/>
        <w:ind w:left="708" w:hanging="708"/>
        <w:rPr>
          <w:lang w:val="en-US"/>
        </w:rPr>
      </w:pPr>
      <w:r w:rsidRPr="00C2381B">
        <w:rPr>
          <w:lang w:val="en-US"/>
        </w:rPr>
        <w:t>&gt;&gt;</w:t>
      </w:r>
    </w:p>
    <w:p w14:paraId="1A3B4AF0" w14:textId="0092F6B8" w:rsidR="006B1E83" w:rsidRPr="00C2381B" w:rsidRDefault="006B1E83" w:rsidP="006B1E83">
      <w:pPr>
        <w:spacing w:after="0"/>
        <w:rPr>
          <w:lang w:val="en-US"/>
        </w:rPr>
      </w:pPr>
      <w:r w:rsidRPr="00C2381B">
        <w:rPr>
          <w:noProof/>
          <w:lang w:val="en-US"/>
        </w:rPr>
        <mc:AlternateContent>
          <mc:Choice Requires="wps">
            <w:drawing>
              <wp:inline distT="0" distB="0" distL="0" distR="0" wp14:anchorId="210FA31F" wp14:editId="34A93E27">
                <wp:extent cx="6328800" cy="971550"/>
                <wp:effectExtent l="0" t="0" r="15240" b="27305"/>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61142255" w14:textId="5D742B4B" w:rsidR="006B1E83" w:rsidRPr="00DA4196" w:rsidRDefault="00DA4196" w:rsidP="006B1E83">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6B1E83" w:rsidRPr="00DA4196">
                              <w:rPr>
                                <w:b/>
                                <w:bCs/>
                                <w:color w:val="7F7F7F" w:themeColor="text1" w:themeTint="80"/>
                                <w:sz w:val="20"/>
                                <w:szCs w:val="20"/>
                                <w:lang w:val="en-US"/>
                              </w:rPr>
                              <w:t xml:space="preserve">): </w:t>
                            </w:r>
                          </w:p>
                          <w:p w14:paraId="5C7609D1" w14:textId="02C89310" w:rsidR="006B1E83" w:rsidRPr="00BF4DA1" w:rsidRDefault="00BF4DA1" w:rsidP="00BF4DA1">
                            <w:pPr>
                              <w:rPr>
                                <w:color w:val="7F7F7F" w:themeColor="text1" w:themeTint="80"/>
                                <w:sz w:val="20"/>
                                <w:szCs w:val="20"/>
                                <w:lang w:val="en-US"/>
                              </w:rPr>
                            </w:pPr>
                            <w:r w:rsidRPr="00BF4DA1">
                              <w:rPr>
                                <w:color w:val="7F7F7F" w:themeColor="text1" w:themeTint="80"/>
                                <w:sz w:val="20"/>
                                <w:szCs w:val="20"/>
                                <w:lang w:val="en-US"/>
                              </w:rPr>
                              <w:t>Further information on the applicability of the selected methodology(</w:t>
                            </w:r>
                            <w:proofErr w:type="spellStart"/>
                            <w:r w:rsidRPr="00BF4DA1">
                              <w:rPr>
                                <w:color w:val="7F7F7F" w:themeColor="text1" w:themeTint="80"/>
                                <w:sz w:val="20"/>
                                <w:szCs w:val="20"/>
                                <w:lang w:val="en-US"/>
                              </w:rPr>
                              <w:t>ies</w:t>
                            </w:r>
                            <w:proofErr w:type="spellEnd"/>
                            <w:r w:rsidRPr="00BF4DA1">
                              <w:rPr>
                                <w:color w:val="7F7F7F" w:themeColor="text1" w:themeTint="80"/>
                                <w:sz w:val="20"/>
                                <w:szCs w:val="20"/>
                                <w:lang w:val="en-US"/>
                              </w:rPr>
                              <w:t>) and tool(s) can be provided.</w:t>
                            </w:r>
                          </w:p>
                        </w:txbxContent>
                      </wps:txbx>
                      <wps:bodyPr rot="0" vert="horz" wrap="square" lIns="91440" tIns="45720" rIns="91440" bIns="45720" anchor="t" anchorCtr="0">
                        <a:spAutoFit/>
                      </wps:bodyPr>
                    </wps:wsp>
                  </a:graphicData>
                </a:graphic>
              </wp:inline>
            </w:drawing>
          </mc:Choice>
          <mc:Fallback>
            <w:pict>
              <v:shape w14:anchorId="210FA31F" id="_x0000_s1060"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K5BZoSwCAABKBAAADgAAAAAAAAAAAAAAAAAuAgAAZHJzL2Uy&#10;b0RvYy54bWxQSwECLQAUAAYACAAAACEAJds2EdsAAAAFAQAADwAAAAAAAAAAAAAAAACGBAAAZHJz&#10;L2Rvd25yZXYueG1sUEsFBgAAAAAEAAQA8wAAAI4FAAAAAA==&#10;" fillcolor="#f2f2f2 [3052]">
                <v:textbox style="mso-fit-shape-to-text:t">
                  <w:txbxContent>
                    <w:p w14:paraId="61142255" w14:textId="5D742B4B" w:rsidR="006B1E83" w:rsidRPr="00DA4196" w:rsidRDefault="00DA4196" w:rsidP="006B1E83">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6B1E83" w:rsidRPr="00DA4196">
                        <w:rPr>
                          <w:b/>
                          <w:bCs/>
                          <w:color w:val="7F7F7F" w:themeColor="text1" w:themeTint="80"/>
                          <w:sz w:val="20"/>
                          <w:szCs w:val="20"/>
                          <w:lang w:val="en-US"/>
                        </w:rPr>
                        <w:t xml:space="preserve">): </w:t>
                      </w:r>
                    </w:p>
                    <w:p w14:paraId="5C7609D1" w14:textId="02C89310" w:rsidR="006B1E83" w:rsidRPr="00BF4DA1" w:rsidRDefault="00BF4DA1" w:rsidP="00BF4DA1">
                      <w:pPr>
                        <w:rPr>
                          <w:color w:val="7F7F7F" w:themeColor="text1" w:themeTint="80"/>
                          <w:sz w:val="20"/>
                          <w:szCs w:val="20"/>
                          <w:lang w:val="en-US"/>
                        </w:rPr>
                      </w:pPr>
                      <w:r w:rsidRPr="00BF4DA1">
                        <w:rPr>
                          <w:color w:val="7F7F7F" w:themeColor="text1" w:themeTint="80"/>
                          <w:sz w:val="20"/>
                          <w:szCs w:val="20"/>
                          <w:lang w:val="en-US"/>
                        </w:rPr>
                        <w:t>Further information on the applicability of the selected methodology(</w:t>
                      </w:r>
                      <w:proofErr w:type="spellStart"/>
                      <w:r w:rsidRPr="00BF4DA1">
                        <w:rPr>
                          <w:color w:val="7F7F7F" w:themeColor="text1" w:themeTint="80"/>
                          <w:sz w:val="20"/>
                          <w:szCs w:val="20"/>
                          <w:lang w:val="en-US"/>
                        </w:rPr>
                        <w:t>ies</w:t>
                      </w:r>
                      <w:proofErr w:type="spellEnd"/>
                      <w:r w:rsidRPr="00BF4DA1">
                        <w:rPr>
                          <w:color w:val="7F7F7F" w:themeColor="text1" w:themeTint="80"/>
                          <w:sz w:val="20"/>
                          <w:szCs w:val="20"/>
                          <w:lang w:val="en-US"/>
                        </w:rPr>
                        <w:t>) and tool(s) can be provided.</w:t>
                      </w:r>
                    </w:p>
                  </w:txbxContent>
                </v:textbox>
                <w10:anchorlock/>
              </v:shape>
            </w:pict>
          </mc:Fallback>
        </mc:AlternateContent>
      </w:r>
    </w:p>
    <w:p w14:paraId="6FB69FD8" w14:textId="0544ECFA" w:rsidR="006B1E83" w:rsidRPr="00C2381B" w:rsidRDefault="00BF4DA1" w:rsidP="00DF0CF3">
      <w:pPr>
        <w:pStyle w:val="TitulosGral"/>
        <w:rPr>
          <w:lang w:val="en-US"/>
        </w:rPr>
      </w:pPr>
      <w:bookmarkStart w:id="135" w:name="_Toc183086223"/>
      <w:bookmarkStart w:id="136" w:name="_Toc183086287"/>
      <w:r w:rsidRPr="00C2381B">
        <w:rPr>
          <w:lang w:val="en-US"/>
        </w:rPr>
        <w:t>Additional information on the ex-ante calculation</w:t>
      </w:r>
      <w:bookmarkEnd w:id="135"/>
      <w:bookmarkEnd w:id="136"/>
    </w:p>
    <w:p w14:paraId="5D426482" w14:textId="77777777" w:rsidR="006B1E83" w:rsidRPr="00C2381B" w:rsidRDefault="006B1E83" w:rsidP="006B1E83">
      <w:pPr>
        <w:spacing w:after="0"/>
        <w:ind w:left="708" w:hanging="708"/>
        <w:rPr>
          <w:lang w:val="en-US"/>
        </w:rPr>
      </w:pPr>
      <w:r w:rsidRPr="00C2381B">
        <w:rPr>
          <w:lang w:val="en-US"/>
        </w:rPr>
        <w:t>&gt;&gt;</w:t>
      </w:r>
    </w:p>
    <w:p w14:paraId="5CA5FA15" w14:textId="2C964132" w:rsidR="006B1E83" w:rsidRPr="00C2381B" w:rsidRDefault="006B1E83" w:rsidP="006B1E83">
      <w:pPr>
        <w:spacing w:after="0"/>
        <w:ind w:left="708" w:hanging="708"/>
        <w:rPr>
          <w:lang w:val="en-US"/>
        </w:rPr>
      </w:pPr>
      <w:r w:rsidRPr="00C2381B">
        <w:rPr>
          <w:noProof/>
          <w:lang w:val="en-US"/>
        </w:rPr>
        <mc:AlternateContent>
          <mc:Choice Requires="wps">
            <w:drawing>
              <wp:inline distT="0" distB="0" distL="0" distR="0" wp14:anchorId="1B4FDFF3" wp14:editId="0CC0A810">
                <wp:extent cx="6328800" cy="971550"/>
                <wp:effectExtent l="0" t="0" r="15240" b="27305"/>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6677E878" w14:textId="0F732022" w:rsidR="006B1E83" w:rsidRPr="00DA4196" w:rsidRDefault="00DA4196" w:rsidP="006B1E83">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6B1E83" w:rsidRPr="00DA4196">
                              <w:rPr>
                                <w:b/>
                                <w:bCs/>
                                <w:color w:val="7F7F7F" w:themeColor="text1" w:themeTint="80"/>
                                <w:sz w:val="20"/>
                                <w:szCs w:val="20"/>
                                <w:lang w:val="en-US"/>
                              </w:rPr>
                              <w:t xml:space="preserve">): </w:t>
                            </w:r>
                          </w:p>
                          <w:p w14:paraId="211E3291" w14:textId="5B062313" w:rsidR="006B1E83" w:rsidRPr="00BF4DA1" w:rsidRDefault="00BF4DA1" w:rsidP="006B1E83">
                            <w:pPr>
                              <w:rPr>
                                <w:color w:val="7F7F7F" w:themeColor="text1" w:themeTint="80"/>
                                <w:sz w:val="20"/>
                                <w:szCs w:val="20"/>
                                <w:lang w:val="en-US"/>
                              </w:rPr>
                            </w:pPr>
                            <w:r w:rsidRPr="00BF4DA1">
                              <w:rPr>
                                <w:color w:val="7F7F7F" w:themeColor="text1" w:themeTint="80"/>
                                <w:sz w:val="20"/>
                                <w:szCs w:val="20"/>
                                <w:lang w:val="en-US"/>
                              </w:rPr>
                              <w:t>Additional information on the ex-ante calculation of GHG reductions or removals, such as data, measurement results, data sources, etc., can be included</w:t>
                            </w:r>
                            <w:r w:rsidR="006B1E83" w:rsidRPr="00BF4DA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B4FDFF3" id="_x0000_s1061"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Sc3VywCAABKBAAADgAAAAAAAAAAAAAAAAAuAgAAZHJzL2Uy&#10;b0RvYy54bWxQSwECLQAUAAYACAAAACEAJds2EdsAAAAFAQAADwAAAAAAAAAAAAAAAACGBAAAZHJz&#10;L2Rvd25yZXYueG1sUEsFBgAAAAAEAAQA8wAAAI4FAAAAAA==&#10;" fillcolor="#f2f2f2 [3052]">
                <v:textbox style="mso-fit-shape-to-text:t">
                  <w:txbxContent>
                    <w:p w14:paraId="6677E878" w14:textId="0F732022" w:rsidR="006B1E83" w:rsidRPr="00DA4196" w:rsidRDefault="00DA4196" w:rsidP="006B1E83">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6B1E83" w:rsidRPr="00DA4196">
                        <w:rPr>
                          <w:b/>
                          <w:bCs/>
                          <w:color w:val="7F7F7F" w:themeColor="text1" w:themeTint="80"/>
                          <w:sz w:val="20"/>
                          <w:szCs w:val="20"/>
                          <w:lang w:val="en-US"/>
                        </w:rPr>
                        <w:t xml:space="preserve">): </w:t>
                      </w:r>
                    </w:p>
                    <w:p w14:paraId="211E3291" w14:textId="5B062313" w:rsidR="006B1E83" w:rsidRPr="00BF4DA1" w:rsidRDefault="00BF4DA1" w:rsidP="006B1E83">
                      <w:pPr>
                        <w:rPr>
                          <w:color w:val="7F7F7F" w:themeColor="text1" w:themeTint="80"/>
                          <w:sz w:val="20"/>
                          <w:szCs w:val="20"/>
                          <w:lang w:val="en-US"/>
                        </w:rPr>
                      </w:pPr>
                      <w:r w:rsidRPr="00BF4DA1">
                        <w:rPr>
                          <w:color w:val="7F7F7F" w:themeColor="text1" w:themeTint="80"/>
                          <w:sz w:val="20"/>
                          <w:szCs w:val="20"/>
                          <w:lang w:val="en-US"/>
                        </w:rPr>
                        <w:t>Additional information on the ex-ante calculation of GHG reductions or removals, such as data, measurement results, data sources, etc., can be included</w:t>
                      </w:r>
                      <w:r w:rsidR="006B1E83" w:rsidRPr="00BF4DA1">
                        <w:rPr>
                          <w:color w:val="7F7F7F" w:themeColor="text1" w:themeTint="80"/>
                          <w:sz w:val="20"/>
                          <w:szCs w:val="20"/>
                          <w:lang w:val="en-US"/>
                        </w:rPr>
                        <w:t>.</w:t>
                      </w:r>
                    </w:p>
                  </w:txbxContent>
                </v:textbox>
                <w10:anchorlock/>
              </v:shape>
            </w:pict>
          </mc:Fallback>
        </mc:AlternateContent>
      </w:r>
    </w:p>
    <w:p w14:paraId="5716BE92" w14:textId="77777777" w:rsidR="006B1E83" w:rsidRPr="00C2381B" w:rsidRDefault="006B1E83" w:rsidP="006B1E83">
      <w:pPr>
        <w:rPr>
          <w:lang w:val="en-US"/>
        </w:rPr>
      </w:pPr>
    </w:p>
    <w:p w14:paraId="0270E644" w14:textId="23B55162" w:rsidR="006B1E83" w:rsidRPr="00C2381B" w:rsidRDefault="00DF0CF3" w:rsidP="00DF0CF3">
      <w:pPr>
        <w:pStyle w:val="TitulosGral"/>
        <w:rPr>
          <w:lang w:val="en-US"/>
        </w:rPr>
      </w:pPr>
      <w:bookmarkStart w:id="137" w:name="_Toc183086224"/>
      <w:bookmarkStart w:id="138" w:name="_Toc183086288"/>
      <w:r>
        <w:rPr>
          <w:lang w:val="en-US"/>
        </w:rPr>
        <w:t xml:space="preserve"> </w:t>
      </w:r>
      <w:r w:rsidR="00BF4DA1" w:rsidRPr="00C2381B">
        <w:rPr>
          <w:lang w:val="en-US"/>
        </w:rPr>
        <w:t>Additional information on the monitoring plan</w:t>
      </w:r>
      <w:bookmarkEnd w:id="137"/>
      <w:bookmarkEnd w:id="138"/>
    </w:p>
    <w:p w14:paraId="34C39680" w14:textId="77777777" w:rsidR="006B1E83" w:rsidRPr="00C2381B" w:rsidRDefault="006B1E83" w:rsidP="006B1E83">
      <w:pPr>
        <w:spacing w:after="0"/>
        <w:ind w:left="708" w:hanging="708"/>
        <w:rPr>
          <w:lang w:val="en-US"/>
        </w:rPr>
      </w:pPr>
      <w:r w:rsidRPr="00C2381B">
        <w:rPr>
          <w:lang w:val="en-US"/>
        </w:rPr>
        <w:t>&gt;&gt;</w:t>
      </w:r>
    </w:p>
    <w:p w14:paraId="14D2A54D" w14:textId="40E67BE2" w:rsidR="006B1E83" w:rsidRPr="00C2381B" w:rsidRDefault="006B1E83" w:rsidP="006B1E83">
      <w:pPr>
        <w:spacing w:after="0"/>
        <w:ind w:left="708" w:hanging="708"/>
        <w:rPr>
          <w:lang w:val="en-US"/>
        </w:rPr>
      </w:pPr>
      <w:r w:rsidRPr="00C2381B">
        <w:rPr>
          <w:noProof/>
          <w:lang w:val="en-US"/>
        </w:rPr>
        <w:lastRenderedPageBreak/>
        <mc:AlternateContent>
          <mc:Choice Requires="wps">
            <w:drawing>
              <wp:inline distT="0" distB="0" distL="0" distR="0" wp14:anchorId="652B6BE2" wp14:editId="6E5ED310">
                <wp:extent cx="6328800" cy="971550"/>
                <wp:effectExtent l="0" t="0" r="15240" b="27305"/>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701C3A49" w14:textId="460D87D4" w:rsidR="006B1E83" w:rsidRPr="00DA4196" w:rsidRDefault="00DA4196" w:rsidP="006B1E83">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6B1E83" w:rsidRPr="00DA4196">
                              <w:rPr>
                                <w:b/>
                                <w:bCs/>
                                <w:color w:val="7F7F7F" w:themeColor="text1" w:themeTint="80"/>
                                <w:sz w:val="20"/>
                                <w:szCs w:val="20"/>
                                <w:lang w:val="en-US"/>
                              </w:rPr>
                              <w:t xml:space="preserve">): </w:t>
                            </w:r>
                          </w:p>
                          <w:p w14:paraId="05F4EF05" w14:textId="65DB5989" w:rsidR="006B1E83" w:rsidRPr="00BF4DA1" w:rsidRDefault="00BF4DA1" w:rsidP="006B1E83">
                            <w:pPr>
                              <w:rPr>
                                <w:color w:val="7F7F7F" w:themeColor="text1" w:themeTint="80"/>
                                <w:sz w:val="20"/>
                                <w:szCs w:val="20"/>
                                <w:lang w:val="en-US"/>
                              </w:rPr>
                            </w:pPr>
                            <w:r w:rsidRPr="00BF4DA1">
                              <w:rPr>
                                <w:color w:val="7F7F7F" w:themeColor="text1" w:themeTint="80"/>
                                <w:sz w:val="20"/>
                                <w:szCs w:val="20"/>
                                <w:lang w:val="en-US"/>
                              </w:rPr>
                              <w:t>Additional information used in developing the monitoring plan may be provided, which may include tables, documents, procedures, etc</w:t>
                            </w:r>
                            <w:r w:rsidR="009559F5" w:rsidRPr="00BF4DA1">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52B6BE2" id="_x0000_s1062"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zvn1liwCAABKBAAADgAAAAAAAAAAAAAAAAAuAgAAZHJzL2Uy&#10;b0RvYy54bWxQSwECLQAUAAYACAAAACEAJds2EdsAAAAFAQAADwAAAAAAAAAAAAAAAACGBAAAZHJz&#10;L2Rvd25yZXYueG1sUEsFBgAAAAAEAAQA8wAAAI4FAAAAAA==&#10;" fillcolor="#f2f2f2 [3052]">
                <v:textbox style="mso-fit-shape-to-text:t">
                  <w:txbxContent>
                    <w:p w14:paraId="701C3A49" w14:textId="460D87D4" w:rsidR="006B1E83" w:rsidRPr="00DA4196" w:rsidRDefault="00DA4196" w:rsidP="006B1E83">
                      <w:pPr>
                        <w:rPr>
                          <w:b/>
                          <w:bCs/>
                          <w:color w:val="7F7F7F" w:themeColor="text1" w:themeTint="80"/>
                          <w:sz w:val="20"/>
                          <w:szCs w:val="20"/>
                          <w:lang w:val="en-US"/>
                        </w:rPr>
                      </w:pPr>
                      <w:r w:rsidRPr="00DA4196">
                        <w:rPr>
                          <w:b/>
                          <w:bCs/>
                          <w:color w:val="7F7F7F" w:themeColor="text1" w:themeTint="80"/>
                          <w:sz w:val="20"/>
                          <w:szCs w:val="20"/>
                          <w:lang w:val="en-US"/>
                        </w:rPr>
                        <w:t>Instructions (delete this box when filling out the form</w:t>
                      </w:r>
                      <w:r w:rsidR="006B1E83" w:rsidRPr="00DA4196">
                        <w:rPr>
                          <w:b/>
                          <w:bCs/>
                          <w:color w:val="7F7F7F" w:themeColor="text1" w:themeTint="80"/>
                          <w:sz w:val="20"/>
                          <w:szCs w:val="20"/>
                          <w:lang w:val="en-US"/>
                        </w:rPr>
                        <w:t xml:space="preserve">): </w:t>
                      </w:r>
                    </w:p>
                    <w:p w14:paraId="05F4EF05" w14:textId="65DB5989" w:rsidR="006B1E83" w:rsidRPr="00BF4DA1" w:rsidRDefault="00BF4DA1" w:rsidP="006B1E83">
                      <w:pPr>
                        <w:rPr>
                          <w:color w:val="7F7F7F" w:themeColor="text1" w:themeTint="80"/>
                          <w:sz w:val="20"/>
                          <w:szCs w:val="20"/>
                          <w:lang w:val="en-US"/>
                        </w:rPr>
                      </w:pPr>
                      <w:r w:rsidRPr="00BF4DA1">
                        <w:rPr>
                          <w:color w:val="7F7F7F" w:themeColor="text1" w:themeTint="80"/>
                          <w:sz w:val="20"/>
                          <w:szCs w:val="20"/>
                          <w:lang w:val="en-US"/>
                        </w:rPr>
                        <w:t>Additional information used in developing the monitoring plan may be provided, which may include tables, documents, procedures, etc</w:t>
                      </w:r>
                      <w:r w:rsidR="009559F5" w:rsidRPr="00BF4DA1">
                        <w:rPr>
                          <w:color w:val="7F7F7F" w:themeColor="text1" w:themeTint="80"/>
                          <w:sz w:val="20"/>
                          <w:szCs w:val="20"/>
                          <w:lang w:val="en-US"/>
                        </w:rPr>
                        <w:t>.</w:t>
                      </w:r>
                    </w:p>
                  </w:txbxContent>
                </v:textbox>
                <w10:anchorlock/>
              </v:shape>
            </w:pict>
          </mc:Fallback>
        </mc:AlternateContent>
      </w:r>
    </w:p>
    <w:p w14:paraId="48AD6C10" w14:textId="0D8CCA98" w:rsidR="006B1E83" w:rsidRPr="00C2381B" w:rsidRDefault="00BF4DA1" w:rsidP="00DF0CF3">
      <w:pPr>
        <w:pStyle w:val="TitulosGral"/>
        <w:rPr>
          <w:lang w:val="en-US"/>
        </w:rPr>
      </w:pPr>
      <w:bookmarkStart w:id="139" w:name="_Toc183086225"/>
      <w:bookmarkStart w:id="140" w:name="_Toc183086289"/>
      <w:r w:rsidRPr="00C2381B">
        <w:rPr>
          <w:lang w:val="en-US"/>
        </w:rPr>
        <w:t>Additional information from the stakeholder consultation</w:t>
      </w:r>
      <w:bookmarkEnd w:id="139"/>
      <w:bookmarkEnd w:id="140"/>
    </w:p>
    <w:p w14:paraId="60DB3CBC" w14:textId="77777777" w:rsidR="006B1E83" w:rsidRPr="00C2381B" w:rsidRDefault="006B1E83" w:rsidP="006B1E83">
      <w:pPr>
        <w:spacing w:after="0"/>
        <w:ind w:left="708" w:hanging="708"/>
        <w:rPr>
          <w:lang w:val="en-US"/>
        </w:rPr>
      </w:pPr>
      <w:r w:rsidRPr="00C2381B">
        <w:rPr>
          <w:lang w:val="en-US"/>
        </w:rPr>
        <w:t>&gt;&gt;</w:t>
      </w:r>
    </w:p>
    <w:p w14:paraId="25F4AB0D" w14:textId="04EC738C" w:rsidR="006B1E83" w:rsidRPr="00C2381B" w:rsidRDefault="009559F5" w:rsidP="00367A68">
      <w:pPr>
        <w:rPr>
          <w:lang w:val="en-US"/>
        </w:rPr>
      </w:pPr>
      <w:r w:rsidRPr="00C2381B">
        <w:rPr>
          <w:noProof/>
          <w:lang w:val="en-US"/>
        </w:rPr>
        <mc:AlternateContent>
          <mc:Choice Requires="wps">
            <w:drawing>
              <wp:inline distT="0" distB="0" distL="0" distR="0" wp14:anchorId="7E196F43" wp14:editId="2AC4A939">
                <wp:extent cx="6328800" cy="971550"/>
                <wp:effectExtent l="0" t="0" r="15240" b="1270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48AD0E9E" w14:textId="075B461E" w:rsidR="009559F5" w:rsidRPr="007D21BE" w:rsidRDefault="00DA4196" w:rsidP="009559F5">
                            <w:pPr>
                              <w:rPr>
                                <w:b/>
                                <w:bCs/>
                                <w:color w:val="7F7F7F" w:themeColor="text1" w:themeTint="80"/>
                                <w:sz w:val="20"/>
                                <w:szCs w:val="20"/>
                                <w:lang w:val="en-US"/>
                              </w:rPr>
                            </w:pPr>
                            <w:r w:rsidRPr="007D21BE">
                              <w:rPr>
                                <w:b/>
                                <w:bCs/>
                                <w:color w:val="7F7F7F" w:themeColor="text1" w:themeTint="80"/>
                                <w:sz w:val="20"/>
                                <w:szCs w:val="20"/>
                                <w:lang w:val="en-US"/>
                              </w:rPr>
                              <w:t>Instructions (delete this box when filling out the form</w:t>
                            </w:r>
                            <w:r w:rsidR="009559F5" w:rsidRPr="007D21BE">
                              <w:rPr>
                                <w:b/>
                                <w:bCs/>
                                <w:color w:val="7F7F7F" w:themeColor="text1" w:themeTint="80"/>
                                <w:sz w:val="20"/>
                                <w:szCs w:val="20"/>
                                <w:lang w:val="en-US"/>
                              </w:rPr>
                              <w:t xml:space="preserve">): </w:t>
                            </w:r>
                          </w:p>
                          <w:p w14:paraId="32168F01" w14:textId="075C5A6F" w:rsidR="009559F5" w:rsidRPr="00061AF3" w:rsidRDefault="00061AF3" w:rsidP="00061AF3">
                            <w:pPr>
                              <w:rPr>
                                <w:color w:val="7F7F7F" w:themeColor="text1" w:themeTint="80"/>
                                <w:sz w:val="20"/>
                                <w:szCs w:val="20"/>
                                <w:lang w:val="en-US"/>
                              </w:rPr>
                            </w:pPr>
                            <w:r w:rsidRPr="00061AF3">
                              <w:rPr>
                                <w:color w:val="7F7F7F" w:themeColor="text1" w:themeTint="80"/>
                                <w:sz w:val="20"/>
                                <w:szCs w:val="20"/>
                                <w:lang w:val="en-US"/>
                              </w:rPr>
                              <w:t>Further information can be provided on the stakeholder consultation processes that were carried out, including attendance lists, presentations made, documented comments, response communications, etc.</w:t>
                            </w:r>
                          </w:p>
                        </w:txbxContent>
                      </wps:txbx>
                      <wps:bodyPr rot="0" vert="horz" wrap="square" lIns="91440" tIns="45720" rIns="91440" bIns="45720" anchor="t" anchorCtr="0">
                        <a:spAutoFit/>
                      </wps:bodyPr>
                    </wps:wsp>
                  </a:graphicData>
                </a:graphic>
              </wp:inline>
            </w:drawing>
          </mc:Choice>
          <mc:Fallback>
            <w:pict>
              <v:shape w14:anchorId="7E196F43" id="_x0000_s1063"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HE6bYCwCAABKBAAADgAAAAAAAAAAAAAAAAAuAgAAZHJzL2Uy&#10;b0RvYy54bWxQSwECLQAUAAYACAAAACEAJds2EdsAAAAFAQAADwAAAAAAAAAAAAAAAACGBAAAZHJz&#10;L2Rvd25yZXYueG1sUEsFBgAAAAAEAAQA8wAAAI4FAAAAAA==&#10;" fillcolor="#f2f2f2 [3052]">
                <v:textbox style="mso-fit-shape-to-text:t">
                  <w:txbxContent>
                    <w:p w14:paraId="48AD0E9E" w14:textId="075B461E" w:rsidR="009559F5" w:rsidRPr="007D21BE" w:rsidRDefault="00DA4196" w:rsidP="009559F5">
                      <w:pPr>
                        <w:rPr>
                          <w:b/>
                          <w:bCs/>
                          <w:color w:val="7F7F7F" w:themeColor="text1" w:themeTint="80"/>
                          <w:sz w:val="20"/>
                          <w:szCs w:val="20"/>
                          <w:lang w:val="en-US"/>
                        </w:rPr>
                      </w:pPr>
                      <w:r w:rsidRPr="007D21BE">
                        <w:rPr>
                          <w:b/>
                          <w:bCs/>
                          <w:color w:val="7F7F7F" w:themeColor="text1" w:themeTint="80"/>
                          <w:sz w:val="20"/>
                          <w:szCs w:val="20"/>
                          <w:lang w:val="en-US"/>
                        </w:rPr>
                        <w:t>Instructions (delete this box when filling out the form</w:t>
                      </w:r>
                      <w:r w:rsidR="009559F5" w:rsidRPr="007D21BE">
                        <w:rPr>
                          <w:b/>
                          <w:bCs/>
                          <w:color w:val="7F7F7F" w:themeColor="text1" w:themeTint="80"/>
                          <w:sz w:val="20"/>
                          <w:szCs w:val="20"/>
                          <w:lang w:val="en-US"/>
                        </w:rPr>
                        <w:t xml:space="preserve">): </w:t>
                      </w:r>
                    </w:p>
                    <w:p w14:paraId="32168F01" w14:textId="075C5A6F" w:rsidR="009559F5" w:rsidRPr="00061AF3" w:rsidRDefault="00061AF3" w:rsidP="00061AF3">
                      <w:pPr>
                        <w:rPr>
                          <w:color w:val="7F7F7F" w:themeColor="text1" w:themeTint="80"/>
                          <w:sz w:val="20"/>
                          <w:szCs w:val="20"/>
                          <w:lang w:val="en-US"/>
                        </w:rPr>
                      </w:pPr>
                      <w:r w:rsidRPr="00061AF3">
                        <w:rPr>
                          <w:color w:val="7F7F7F" w:themeColor="text1" w:themeTint="80"/>
                          <w:sz w:val="20"/>
                          <w:szCs w:val="20"/>
                          <w:lang w:val="en-US"/>
                        </w:rPr>
                        <w:t>Further information can be provided on the stakeholder consultation processes that were carried out, including attendance lists, presentations made, documented comments, response communications, etc.</w:t>
                      </w:r>
                    </w:p>
                  </w:txbxContent>
                </v:textbox>
                <w10:anchorlock/>
              </v:shape>
            </w:pict>
          </mc:Fallback>
        </mc:AlternateContent>
      </w:r>
    </w:p>
    <w:p w14:paraId="63B187FF" w14:textId="77777777" w:rsidR="006975C3" w:rsidRPr="00C2381B" w:rsidRDefault="006975C3" w:rsidP="00367A68">
      <w:pPr>
        <w:rPr>
          <w:lang w:val="en-US"/>
        </w:rPr>
      </w:pPr>
    </w:p>
    <w:p w14:paraId="1207C597" w14:textId="77777777" w:rsidR="006975C3" w:rsidRPr="00C2381B" w:rsidRDefault="006975C3" w:rsidP="00367A68">
      <w:pPr>
        <w:rPr>
          <w:lang w:val="en-US"/>
        </w:rPr>
      </w:pPr>
    </w:p>
    <w:p w14:paraId="14E36033" w14:textId="77777777" w:rsidR="006975C3" w:rsidRPr="00C2381B" w:rsidRDefault="006975C3" w:rsidP="00367A68">
      <w:pPr>
        <w:rPr>
          <w:lang w:val="en-US"/>
        </w:rPr>
      </w:pPr>
    </w:p>
    <w:p w14:paraId="6CBFD27D" w14:textId="77777777" w:rsidR="001A2D7E" w:rsidRPr="00C2381B" w:rsidRDefault="001A2D7E" w:rsidP="00367A68">
      <w:pPr>
        <w:rPr>
          <w:lang w:val="en-US"/>
        </w:rPr>
      </w:pPr>
    </w:p>
    <w:p w14:paraId="56DD0EC5" w14:textId="77777777" w:rsidR="001A2D7E" w:rsidRPr="00C2381B" w:rsidRDefault="001A2D7E" w:rsidP="00367A68">
      <w:pPr>
        <w:rPr>
          <w:lang w:val="en-US"/>
        </w:rPr>
      </w:pPr>
    </w:p>
    <w:p w14:paraId="1BE2CF92" w14:textId="77777777" w:rsidR="001A2D7E" w:rsidRPr="00C2381B" w:rsidRDefault="001A2D7E" w:rsidP="00367A68">
      <w:pPr>
        <w:rPr>
          <w:lang w:val="en-US"/>
        </w:rPr>
      </w:pPr>
    </w:p>
    <w:p w14:paraId="60FA6B59" w14:textId="77777777" w:rsidR="001A2D7E" w:rsidRPr="00C2381B" w:rsidRDefault="001A2D7E" w:rsidP="00367A68">
      <w:pPr>
        <w:rPr>
          <w:lang w:val="en-US"/>
        </w:rPr>
      </w:pPr>
    </w:p>
    <w:p w14:paraId="34A0F6A3" w14:textId="77777777" w:rsidR="001A2D7E" w:rsidRPr="00C2381B" w:rsidRDefault="001A2D7E" w:rsidP="00367A68">
      <w:pPr>
        <w:rPr>
          <w:lang w:val="en-US"/>
        </w:rPr>
      </w:pPr>
    </w:p>
    <w:p w14:paraId="2EB91A14" w14:textId="77777777" w:rsidR="001A2D7E" w:rsidRPr="00C2381B" w:rsidRDefault="001A2D7E" w:rsidP="00367A68">
      <w:pPr>
        <w:rPr>
          <w:lang w:val="en-US"/>
        </w:rPr>
      </w:pPr>
    </w:p>
    <w:p w14:paraId="1987FFEC" w14:textId="77777777" w:rsidR="001A2D7E" w:rsidRPr="00C2381B" w:rsidRDefault="001A2D7E" w:rsidP="00367A68">
      <w:pPr>
        <w:rPr>
          <w:lang w:val="en-US"/>
        </w:rPr>
      </w:pPr>
    </w:p>
    <w:p w14:paraId="3FFC2059" w14:textId="77777777" w:rsidR="001A2D7E" w:rsidRPr="00C2381B" w:rsidRDefault="001A2D7E" w:rsidP="00367A68">
      <w:pPr>
        <w:rPr>
          <w:lang w:val="en-US"/>
        </w:rPr>
      </w:pPr>
    </w:p>
    <w:p w14:paraId="673D3F9B" w14:textId="77777777" w:rsidR="00E722D6" w:rsidRPr="00C2381B" w:rsidRDefault="00E722D6" w:rsidP="00E722D6">
      <w:pPr>
        <w:spacing w:after="0" w:line="240" w:lineRule="auto"/>
        <w:rPr>
          <w:lang w:val="en-US"/>
        </w:rPr>
      </w:pPr>
    </w:p>
    <w:p w14:paraId="7B84E03D" w14:textId="77777777" w:rsidR="00064C37" w:rsidRPr="00C2381B" w:rsidRDefault="00064C37" w:rsidP="00E722D6">
      <w:pPr>
        <w:spacing w:after="0" w:line="240" w:lineRule="auto"/>
        <w:rPr>
          <w:lang w:val="en-US"/>
        </w:rPr>
      </w:pPr>
    </w:p>
    <w:p w14:paraId="231FA6DF" w14:textId="77777777" w:rsidR="00064C37" w:rsidRPr="00C2381B" w:rsidRDefault="00064C37" w:rsidP="00064C37">
      <w:pPr>
        <w:spacing w:after="0" w:line="240" w:lineRule="auto"/>
        <w:rPr>
          <w:i/>
          <w:iCs/>
          <w:color w:val="808080" w:themeColor="background1" w:themeShade="80"/>
          <w:lang w:val="en-US"/>
        </w:rPr>
      </w:pPr>
      <w:r w:rsidRPr="00C2381B">
        <w:rPr>
          <w:i/>
          <w:iCs/>
          <w:color w:val="808080" w:themeColor="background1" w:themeShade="80"/>
          <w:highlight w:val="lightGray"/>
          <w:lang w:val="en-US"/>
        </w:rPr>
        <w:t>(Signature of the proposer's representative)</w:t>
      </w:r>
    </w:p>
    <w:p w14:paraId="10517CD3" w14:textId="77777777" w:rsidR="00064C37" w:rsidRPr="00C2381B" w:rsidRDefault="00064C37" w:rsidP="00064C37">
      <w:pPr>
        <w:spacing w:after="0" w:line="240" w:lineRule="auto"/>
        <w:rPr>
          <w:sz w:val="14"/>
          <w:szCs w:val="14"/>
          <w:lang w:val="en-US"/>
        </w:rPr>
      </w:pPr>
      <w:r w:rsidRPr="00C2381B">
        <w:rPr>
          <w:sz w:val="14"/>
          <w:szCs w:val="14"/>
          <w:lang w:val="en-US"/>
        </w:rPr>
        <w:t>_________________________________</w:t>
      </w:r>
    </w:p>
    <w:p w14:paraId="212E6CE4" w14:textId="77777777" w:rsidR="00064C37" w:rsidRPr="00C2381B" w:rsidRDefault="00064C37" w:rsidP="00064C37">
      <w:pPr>
        <w:spacing w:after="0" w:line="240" w:lineRule="auto"/>
        <w:rPr>
          <w:lang w:val="en-US"/>
        </w:rPr>
      </w:pPr>
      <w:r w:rsidRPr="00C2381B">
        <w:rPr>
          <w:lang w:val="en-US"/>
        </w:rPr>
        <w:t>Name of the proposer's representative:</w:t>
      </w:r>
    </w:p>
    <w:p w14:paraId="0D143030" w14:textId="77777777" w:rsidR="00064C37" w:rsidRPr="00C2381B" w:rsidRDefault="00064C37" w:rsidP="00064C37">
      <w:pPr>
        <w:spacing w:after="0" w:line="240" w:lineRule="auto"/>
        <w:rPr>
          <w:lang w:val="en-US"/>
        </w:rPr>
      </w:pPr>
      <w:r w:rsidRPr="00C2381B">
        <w:rPr>
          <w:lang w:val="en-US"/>
        </w:rPr>
        <w:t>Position of the proponent's representative:</w:t>
      </w:r>
    </w:p>
    <w:p w14:paraId="5A894E3E" w14:textId="77777777" w:rsidR="00064C37" w:rsidRPr="00C2381B" w:rsidRDefault="00064C37" w:rsidP="00064C37">
      <w:pPr>
        <w:spacing w:after="0" w:line="240" w:lineRule="auto"/>
        <w:rPr>
          <w:lang w:val="en-US"/>
        </w:rPr>
      </w:pPr>
      <w:r w:rsidRPr="00C2381B">
        <w:rPr>
          <w:lang w:val="en-US"/>
        </w:rPr>
        <w:t>Date of signature: dd/mm/</w:t>
      </w:r>
      <w:proofErr w:type="spellStart"/>
      <w:r w:rsidRPr="00C2381B">
        <w:rPr>
          <w:lang w:val="en-US"/>
        </w:rPr>
        <w:t>yyyy</w:t>
      </w:r>
      <w:proofErr w:type="spellEnd"/>
    </w:p>
    <w:p w14:paraId="608B9230" w14:textId="77777777" w:rsidR="00064C37" w:rsidRPr="00C2381B" w:rsidRDefault="00064C37" w:rsidP="00064C37">
      <w:pPr>
        <w:spacing w:before="0" w:after="160"/>
        <w:jc w:val="left"/>
        <w:rPr>
          <w:lang w:val="en-US"/>
        </w:rPr>
      </w:pPr>
      <w:r w:rsidRPr="00C2381B">
        <w:rPr>
          <w:lang w:val="en-US"/>
        </w:rPr>
        <w:br w:type="page"/>
      </w:r>
    </w:p>
    <w:p w14:paraId="62651139" w14:textId="77777777" w:rsidR="007E4156" w:rsidRPr="00C2381B" w:rsidRDefault="007E4156" w:rsidP="007E4156">
      <w:pPr>
        <w:keepNext/>
        <w:keepLines/>
        <w:pBdr>
          <w:top w:val="nil"/>
          <w:left w:val="nil"/>
          <w:bottom w:val="nil"/>
          <w:right w:val="nil"/>
          <w:between w:val="nil"/>
        </w:pBdr>
        <w:spacing w:before="480" w:after="240" w:line="240" w:lineRule="auto"/>
        <w:jc w:val="center"/>
        <w:rPr>
          <w:b/>
          <w:color w:val="000000"/>
          <w:lang w:val="en-US"/>
        </w:rPr>
      </w:pPr>
      <w:r w:rsidRPr="00C2381B">
        <w:rPr>
          <w:b/>
          <w:color w:val="000000"/>
          <w:lang w:val="en-US"/>
        </w:rPr>
        <w:lastRenderedPageBreak/>
        <w:t>---</w:t>
      </w:r>
    </w:p>
    <w:tbl>
      <w:tblPr>
        <w:tblW w:w="8336" w:type="dxa"/>
        <w:jc w:val="center"/>
        <w:tblLayout w:type="fixed"/>
        <w:tblLook w:val="0400" w:firstRow="0" w:lastRow="0" w:firstColumn="0" w:lastColumn="0" w:noHBand="0" w:noVBand="1"/>
      </w:tblPr>
      <w:tblGrid>
        <w:gridCol w:w="1575"/>
        <w:gridCol w:w="2169"/>
        <w:gridCol w:w="4592"/>
      </w:tblGrid>
      <w:tr w:rsidR="00A63421" w:rsidRPr="00AC3438" w14:paraId="72C98B34" w14:textId="77777777" w:rsidTr="00E263DA">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176E052F" w14:textId="1380004E" w:rsidR="00A63421" w:rsidRPr="00C2381B" w:rsidRDefault="00C2381B" w:rsidP="00E263DA">
            <w:pPr>
              <w:keepNext/>
              <w:keepLines/>
              <w:pBdr>
                <w:top w:val="nil"/>
                <w:left w:val="nil"/>
                <w:bottom w:val="nil"/>
                <w:right w:val="nil"/>
                <w:between w:val="nil"/>
              </w:pBdr>
              <w:spacing w:after="0" w:line="240" w:lineRule="auto"/>
              <w:jc w:val="center"/>
              <w:rPr>
                <w:b/>
                <w:i/>
                <w:color w:val="000000"/>
                <w:lang w:val="en-US"/>
              </w:rPr>
            </w:pPr>
            <w:r w:rsidRPr="00C2381B">
              <w:rPr>
                <w:b/>
                <w:bCs/>
                <w:color w:val="000000"/>
                <w:sz w:val="20"/>
                <w:szCs w:val="20"/>
                <w:lang w:val="en-US"/>
              </w:rPr>
              <w:t>Control of changes to the PDD</w:t>
            </w:r>
          </w:p>
        </w:tc>
      </w:tr>
      <w:tr w:rsidR="00A63421" w:rsidRPr="00C2381B" w14:paraId="5F537068" w14:textId="77777777" w:rsidTr="00E263D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8EE2D65" w14:textId="65532507" w:rsidR="00A63421" w:rsidRPr="00C2381B" w:rsidRDefault="00A63421" w:rsidP="00E263DA">
            <w:pPr>
              <w:keepNext/>
              <w:keepLines/>
              <w:pBdr>
                <w:top w:val="nil"/>
                <w:left w:val="nil"/>
                <w:bottom w:val="nil"/>
                <w:right w:val="nil"/>
                <w:between w:val="nil"/>
              </w:pBdr>
              <w:spacing w:after="0" w:line="240" w:lineRule="auto"/>
              <w:jc w:val="center"/>
              <w:rPr>
                <w:b/>
                <w:i/>
                <w:color w:val="000000"/>
                <w:lang w:val="en-US"/>
              </w:rPr>
            </w:pPr>
            <w:r w:rsidRPr="00C2381B">
              <w:rPr>
                <w:b/>
                <w:i/>
                <w:color w:val="000000"/>
                <w:lang w:val="en-US"/>
              </w:rPr>
              <w:t>Versi</w:t>
            </w:r>
            <w:r w:rsidR="00C2381B" w:rsidRPr="00C2381B">
              <w:rPr>
                <w:b/>
                <w:i/>
                <w:color w:val="000000"/>
                <w:lang w:val="en-US"/>
              </w:rPr>
              <w:t>o</w:t>
            </w:r>
            <w:r w:rsidRPr="00C2381B">
              <w:rPr>
                <w:b/>
                <w:i/>
                <w:color w:val="000000"/>
                <w:lang w:val="en-US"/>
              </w:rPr>
              <w:t>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24505DED" w14:textId="20231856" w:rsidR="00A63421" w:rsidRPr="00C2381B" w:rsidRDefault="00C2381B" w:rsidP="00E263DA">
            <w:pPr>
              <w:keepNext/>
              <w:keepLines/>
              <w:pBdr>
                <w:top w:val="nil"/>
                <w:left w:val="nil"/>
                <w:bottom w:val="nil"/>
                <w:right w:val="nil"/>
                <w:between w:val="nil"/>
              </w:pBdr>
              <w:spacing w:after="0" w:line="240" w:lineRule="auto"/>
              <w:jc w:val="center"/>
              <w:rPr>
                <w:b/>
                <w:i/>
                <w:color w:val="000000"/>
                <w:lang w:val="en-US"/>
              </w:rPr>
            </w:pPr>
            <w:r w:rsidRPr="00C2381B">
              <w:rPr>
                <w:b/>
                <w:i/>
                <w:color w:val="000000"/>
                <w:lang w:val="en-US"/>
              </w:rPr>
              <w:t>Date</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300598" w14:textId="061D2EEC" w:rsidR="00A63421" w:rsidRPr="00C2381B" w:rsidRDefault="00A63421" w:rsidP="00E263DA">
            <w:pPr>
              <w:keepNext/>
              <w:keepLines/>
              <w:pBdr>
                <w:top w:val="nil"/>
                <w:left w:val="nil"/>
                <w:bottom w:val="nil"/>
                <w:right w:val="nil"/>
                <w:between w:val="nil"/>
              </w:pBdr>
              <w:spacing w:after="0" w:line="240" w:lineRule="auto"/>
              <w:jc w:val="center"/>
              <w:rPr>
                <w:b/>
                <w:i/>
                <w:color w:val="000000"/>
                <w:lang w:val="en-US"/>
              </w:rPr>
            </w:pPr>
            <w:r w:rsidRPr="00C2381B">
              <w:rPr>
                <w:b/>
                <w:i/>
                <w:color w:val="000000"/>
                <w:lang w:val="en-US"/>
              </w:rPr>
              <w:t>Descrip</w:t>
            </w:r>
            <w:r w:rsidR="00C2381B" w:rsidRPr="00C2381B">
              <w:rPr>
                <w:b/>
                <w:i/>
                <w:color w:val="000000"/>
                <w:lang w:val="en-US"/>
              </w:rPr>
              <w:t>tion</w:t>
            </w:r>
          </w:p>
        </w:tc>
      </w:tr>
      <w:tr w:rsidR="00A63421" w:rsidRPr="00AC3438" w14:paraId="25E5F3D4" w14:textId="77777777" w:rsidTr="00E263DA">
        <w:trPr>
          <w:cantSplit/>
          <w:trHeight w:val="113"/>
          <w:jc w:val="center"/>
        </w:trPr>
        <w:tc>
          <w:tcPr>
            <w:tcW w:w="1575" w:type="dxa"/>
          </w:tcPr>
          <w:p w14:paraId="1F0C3DF8" w14:textId="77777777" w:rsidR="00A63421" w:rsidRPr="00C2381B"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lang w:val="en-US"/>
              </w:rPr>
            </w:pPr>
            <w:r w:rsidRPr="00C2381B">
              <w:rPr>
                <w:color w:val="000000"/>
                <w:sz w:val="20"/>
                <w:szCs w:val="20"/>
                <w:lang w:val="en-US"/>
              </w:rPr>
              <w:t>1.0</w:t>
            </w:r>
          </w:p>
        </w:tc>
        <w:tc>
          <w:tcPr>
            <w:tcW w:w="2169" w:type="dxa"/>
          </w:tcPr>
          <w:sdt>
            <w:sdtPr>
              <w:rPr>
                <w:color w:val="000000"/>
                <w:sz w:val="20"/>
                <w:szCs w:val="20"/>
                <w:lang w:val="en-US"/>
              </w:rPr>
              <w:id w:val="-772242959"/>
              <w:placeholder>
                <w:docPart w:val="DefaultPlaceholder_-1854013437"/>
              </w:placeholder>
              <w:date>
                <w:dateFormat w:val="d/MM/yyyy"/>
                <w:lid w:val="es-CO"/>
                <w:storeMappedDataAs w:val="dateTime"/>
                <w:calendar w:val="gregorian"/>
              </w:date>
            </w:sdtPr>
            <w:sdtEndPr/>
            <w:sdtContent>
              <w:p w14:paraId="33B2140F" w14:textId="758FA80A" w:rsidR="00A63421" w:rsidRPr="00C2381B"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lang w:val="en-US"/>
                  </w:rPr>
                </w:pPr>
                <w:r w:rsidRPr="00C2381B">
                  <w:rPr>
                    <w:color w:val="000000"/>
                    <w:sz w:val="20"/>
                    <w:szCs w:val="20"/>
                    <w:lang w:val="en-US"/>
                  </w:rPr>
                  <w:t>dd/mm/</w:t>
                </w:r>
                <w:proofErr w:type="spellStart"/>
                <w:r w:rsidR="00C2381B" w:rsidRPr="00C2381B">
                  <w:rPr>
                    <w:color w:val="000000"/>
                    <w:sz w:val="20"/>
                    <w:szCs w:val="20"/>
                    <w:lang w:val="en-US"/>
                  </w:rPr>
                  <w:t>yyyy</w:t>
                </w:r>
                <w:proofErr w:type="spellEnd"/>
              </w:p>
            </w:sdtContent>
          </w:sdt>
        </w:tc>
        <w:tc>
          <w:tcPr>
            <w:tcW w:w="4592" w:type="dxa"/>
          </w:tcPr>
          <w:p w14:paraId="51B8496E" w14:textId="39F4C47D" w:rsidR="00A63421" w:rsidRPr="00C2381B" w:rsidRDefault="00C2381B" w:rsidP="00E263DA">
            <w:pPr>
              <w:keepLines/>
              <w:pBdr>
                <w:top w:val="nil"/>
                <w:left w:val="nil"/>
                <w:bottom w:val="nil"/>
                <w:right w:val="nil"/>
                <w:between w:val="nil"/>
              </w:pBdr>
              <w:spacing w:before="80" w:after="80" w:line="240" w:lineRule="auto"/>
              <w:rPr>
                <w:color w:val="000000"/>
                <w:sz w:val="20"/>
                <w:szCs w:val="20"/>
                <w:lang w:val="en-US"/>
              </w:rPr>
            </w:pPr>
            <w:r w:rsidRPr="00C2381B">
              <w:rPr>
                <w:color w:val="000000"/>
                <w:sz w:val="20"/>
                <w:szCs w:val="20"/>
                <w:lang w:val="en-US"/>
              </w:rPr>
              <w:t>Initial version of the project document</w:t>
            </w:r>
          </w:p>
        </w:tc>
      </w:tr>
      <w:tr w:rsidR="00A63421" w:rsidRPr="00AC3438" w14:paraId="29FD7F4F" w14:textId="77777777" w:rsidTr="00E263DA">
        <w:trPr>
          <w:cantSplit/>
          <w:trHeight w:val="756"/>
          <w:jc w:val="center"/>
        </w:trPr>
        <w:tc>
          <w:tcPr>
            <w:tcW w:w="1575" w:type="dxa"/>
            <w:tcBorders>
              <w:bottom w:val="single" w:sz="4" w:space="0" w:color="auto"/>
            </w:tcBorders>
          </w:tcPr>
          <w:p w14:paraId="01C7D0F4" w14:textId="77777777" w:rsidR="00A63421" w:rsidRPr="00C2381B"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lang w:val="en-US"/>
              </w:rPr>
            </w:pPr>
          </w:p>
        </w:tc>
        <w:tc>
          <w:tcPr>
            <w:tcW w:w="2169" w:type="dxa"/>
            <w:tcBorders>
              <w:bottom w:val="single" w:sz="4" w:space="0" w:color="auto"/>
            </w:tcBorders>
          </w:tcPr>
          <w:p w14:paraId="69A7D84F" w14:textId="77777777" w:rsidR="00A63421" w:rsidRPr="00C2381B"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lang w:val="en-US"/>
              </w:rPr>
            </w:pPr>
          </w:p>
        </w:tc>
        <w:tc>
          <w:tcPr>
            <w:tcW w:w="4592" w:type="dxa"/>
            <w:tcBorders>
              <w:bottom w:val="single" w:sz="4" w:space="0" w:color="auto"/>
            </w:tcBorders>
          </w:tcPr>
          <w:p w14:paraId="67224D54" w14:textId="77777777" w:rsidR="00A63421" w:rsidRPr="00C2381B" w:rsidRDefault="00A63421" w:rsidP="00E263DA">
            <w:pPr>
              <w:keepLines/>
              <w:pBdr>
                <w:top w:val="nil"/>
                <w:left w:val="nil"/>
                <w:bottom w:val="nil"/>
                <w:right w:val="nil"/>
                <w:between w:val="nil"/>
              </w:pBdr>
              <w:spacing w:before="80" w:after="80" w:line="240" w:lineRule="auto"/>
              <w:rPr>
                <w:color w:val="000000"/>
                <w:sz w:val="20"/>
                <w:szCs w:val="20"/>
                <w:lang w:val="en-US"/>
              </w:rPr>
            </w:pPr>
          </w:p>
        </w:tc>
      </w:tr>
      <w:tr w:rsidR="00A63421" w:rsidRPr="00AC3438" w14:paraId="7D10A649" w14:textId="77777777" w:rsidTr="00E263DA">
        <w:trPr>
          <w:cantSplit/>
          <w:trHeight w:val="113"/>
          <w:jc w:val="center"/>
        </w:trPr>
        <w:tc>
          <w:tcPr>
            <w:tcW w:w="8336" w:type="dxa"/>
            <w:gridSpan w:val="3"/>
            <w:vAlign w:val="center"/>
          </w:tcPr>
          <w:p w14:paraId="7D09D3D6" w14:textId="43BBC6CF" w:rsidR="00A63421" w:rsidRPr="00C2381B" w:rsidRDefault="00C2381B" w:rsidP="00E263DA">
            <w:pPr>
              <w:keepLines/>
              <w:pBdr>
                <w:top w:val="nil"/>
                <w:left w:val="nil"/>
                <w:bottom w:val="single" w:sz="4" w:space="1" w:color="auto"/>
                <w:right w:val="nil"/>
                <w:between w:val="nil"/>
              </w:pBdr>
              <w:spacing w:before="80" w:after="80" w:line="240" w:lineRule="auto"/>
              <w:jc w:val="center"/>
              <w:rPr>
                <w:color w:val="000000"/>
                <w:sz w:val="20"/>
                <w:szCs w:val="20"/>
                <w:lang w:val="en-US"/>
              </w:rPr>
            </w:pPr>
            <w:r w:rsidRPr="00C2381B">
              <w:rPr>
                <w:b/>
                <w:color w:val="000000"/>
                <w:lang w:val="en-US"/>
              </w:rPr>
              <w:t>History of the COLCX form</w:t>
            </w:r>
          </w:p>
        </w:tc>
      </w:tr>
      <w:tr w:rsidR="00A63421" w:rsidRPr="00C2381B" w14:paraId="3F1250B0" w14:textId="77777777" w:rsidTr="00E263DA">
        <w:trPr>
          <w:cantSplit/>
          <w:trHeight w:val="113"/>
          <w:jc w:val="center"/>
        </w:trPr>
        <w:tc>
          <w:tcPr>
            <w:tcW w:w="1575" w:type="dxa"/>
          </w:tcPr>
          <w:p w14:paraId="02C82DF1" w14:textId="77777777" w:rsidR="00A63421" w:rsidRPr="00C2381B"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lang w:val="en-US"/>
              </w:rPr>
            </w:pPr>
            <w:r w:rsidRPr="00C2381B">
              <w:rPr>
                <w:color w:val="000000"/>
                <w:sz w:val="20"/>
                <w:szCs w:val="20"/>
                <w:lang w:val="en-US"/>
              </w:rPr>
              <w:t>1.0</w:t>
            </w:r>
          </w:p>
        </w:tc>
        <w:tc>
          <w:tcPr>
            <w:tcW w:w="2169" w:type="dxa"/>
          </w:tcPr>
          <w:p w14:paraId="54972DEC" w14:textId="77777777" w:rsidR="00A63421" w:rsidRPr="00C2381B"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lang w:val="en-US"/>
              </w:rPr>
            </w:pPr>
            <w:r w:rsidRPr="00C2381B">
              <w:rPr>
                <w:color w:val="000000"/>
                <w:sz w:val="20"/>
                <w:szCs w:val="20"/>
                <w:lang w:val="en-US"/>
              </w:rPr>
              <w:t>13/07/2023</w:t>
            </w:r>
          </w:p>
        </w:tc>
        <w:tc>
          <w:tcPr>
            <w:tcW w:w="4592" w:type="dxa"/>
          </w:tcPr>
          <w:p w14:paraId="46C9997E" w14:textId="5AFA9973" w:rsidR="00A63421" w:rsidRPr="00C2381B" w:rsidRDefault="00C2381B" w:rsidP="00E263DA">
            <w:pPr>
              <w:keepLines/>
              <w:pBdr>
                <w:top w:val="nil"/>
                <w:left w:val="nil"/>
                <w:bottom w:val="nil"/>
                <w:right w:val="nil"/>
                <w:between w:val="nil"/>
              </w:pBdr>
              <w:spacing w:before="80" w:after="80" w:line="240" w:lineRule="auto"/>
              <w:rPr>
                <w:color w:val="000000"/>
                <w:sz w:val="20"/>
                <w:szCs w:val="20"/>
                <w:lang w:val="en-US"/>
              </w:rPr>
            </w:pPr>
            <w:r w:rsidRPr="00C2381B">
              <w:rPr>
                <w:color w:val="000000"/>
                <w:sz w:val="20"/>
                <w:szCs w:val="20"/>
                <w:lang w:val="en-US"/>
              </w:rPr>
              <w:t>Initial version.</w:t>
            </w:r>
          </w:p>
        </w:tc>
      </w:tr>
      <w:tr w:rsidR="00A63421" w:rsidRPr="00AC3438" w14:paraId="1D78213F" w14:textId="77777777" w:rsidTr="00E263DA">
        <w:trPr>
          <w:cantSplit/>
          <w:trHeight w:val="113"/>
          <w:jc w:val="center"/>
        </w:trPr>
        <w:tc>
          <w:tcPr>
            <w:tcW w:w="1575" w:type="dxa"/>
          </w:tcPr>
          <w:p w14:paraId="3CAE4894" w14:textId="77777777" w:rsidR="00A63421" w:rsidRPr="00C2381B"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lang w:val="en-US"/>
              </w:rPr>
            </w:pPr>
            <w:r w:rsidRPr="00C2381B">
              <w:rPr>
                <w:color w:val="000000"/>
                <w:sz w:val="20"/>
                <w:szCs w:val="20"/>
                <w:lang w:val="en-US"/>
              </w:rPr>
              <w:t>2.0</w:t>
            </w:r>
          </w:p>
        </w:tc>
        <w:tc>
          <w:tcPr>
            <w:tcW w:w="2169" w:type="dxa"/>
          </w:tcPr>
          <w:p w14:paraId="05232B0A" w14:textId="05DBD8C8" w:rsidR="00A63421" w:rsidRPr="00C2381B" w:rsidRDefault="002006C0" w:rsidP="00C70F1B">
            <w:pPr>
              <w:numPr>
                <w:ilvl w:val="0"/>
                <w:numId w:val="1"/>
              </w:numPr>
              <w:pBdr>
                <w:top w:val="nil"/>
                <w:left w:val="nil"/>
                <w:bottom w:val="nil"/>
                <w:right w:val="nil"/>
                <w:between w:val="nil"/>
              </w:pBdr>
              <w:spacing w:before="80" w:after="80" w:line="240" w:lineRule="auto"/>
              <w:jc w:val="center"/>
              <w:rPr>
                <w:color w:val="000000"/>
                <w:sz w:val="20"/>
                <w:szCs w:val="20"/>
                <w:lang w:val="en-US"/>
              </w:rPr>
            </w:pPr>
            <w:r w:rsidRPr="00C2381B">
              <w:rPr>
                <w:color w:val="000000"/>
                <w:sz w:val="20"/>
                <w:szCs w:val="20"/>
                <w:lang w:val="en-US"/>
              </w:rPr>
              <w:t>13/01/2024</w:t>
            </w:r>
          </w:p>
        </w:tc>
        <w:tc>
          <w:tcPr>
            <w:tcW w:w="4592" w:type="dxa"/>
          </w:tcPr>
          <w:p w14:paraId="3136C6DF" w14:textId="4CD67129" w:rsidR="00A63421" w:rsidRPr="00C2381B" w:rsidRDefault="00C2381B" w:rsidP="00E263DA">
            <w:pPr>
              <w:keepLines/>
              <w:pBdr>
                <w:top w:val="nil"/>
                <w:left w:val="nil"/>
                <w:bottom w:val="nil"/>
                <w:right w:val="nil"/>
                <w:between w:val="nil"/>
              </w:pBdr>
              <w:spacing w:before="80" w:after="80" w:line="240" w:lineRule="auto"/>
              <w:rPr>
                <w:color w:val="000000"/>
                <w:sz w:val="20"/>
                <w:szCs w:val="20"/>
                <w:lang w:val="en-US"/>
              </w:rPr>
            </w:pPr>
            <w:r w:rsidRPr="00C2381B">
              <w:rPr>
                <w:color w:val="000000"/>
                <w:sz w:val="20"/>
                <w:szCs w:val="20"/>
                <w:lang w:val="en-US"/>
              </w:rPr>
              <w:t>Adjustment to version 1.0. Environmental and social impact assessment, adaptation to climate change.</w:t>
            </w:r>
          </w:p>
        </w:tc>
      </w:tr>
      <w:tr w:rsidR="00A63421" w:rsidRPr="00AC3438" w14:paraId="2EC237BC" w14:textId="77777777" w:rsidTr="00E263DA">
        <w:trPr>
          <w:cantSplit/>
          <w:trHeight w:val="113"/>
          <w:jc w:val="center"/>
        </w:trPr>
        <w:tc>
          <w:tcPr>
            <w:tcW w:w="8336" w:type="dxa"/>
            <w:gridSpan w:val="3"/>
          </w:tcPr>
          <w:p w14:paraId="24A02543" w14:textId="77777777" w:rsidR="00A63421" w:rsidRPr="00C2381B" w:rsidRDefault="00A63421" w:rsidP="00E263DA">
            <w:pPr>
              <w:keepLines/>
              <w:pBdr>
                <w:top w:val="nil"/>
                <w:left w:val="nil"/>
                <w:bottom w:val="nil"/>
                <w:right w:val="nil"/>
                <w:between w:val="nil"/>
              </w:pBdr>
              <w:spacing w:before="80" w:after="80" w:line="240" w:lineRule="auto"/>
              <w:jc w:val="center"/>
              <w:rPr>
                <w:b/>
                <w:bCs/>
                <w:color w:val="000000"/>
                <w:sz w:val="20"/>
                <w:szCs w:val="20"/>
                <w:lang w:val="en-US"/>
              </w:rPr>
            </w:pPr>
          </w:p>
        </w:tc>
      </w:tr>
    </w:tbl>
    <w:p w14:paraId="4896F6F9" w14:textId="5B43A448" w:rsidR="009275B6" w:rsidRPr="00C2381B" w:rsidRDefault="009275B6" w:rsidP="00F40CEE">
      <w:pPr>
        <w:rPr>
          <w:rFonts w:ascii="Montserrat" w:hAnsi="Montserrat" w:cstheme="minorHAnsi"/>
          <w:lang w:val="en-US"/>
        </w:rPr>
      </w:pPr>
    </w:p>
    <w:sectPr w:rsidR="009275B6" w:rsidRPr="00C2381B" w:rsidSect="00C80FFA">
      <w:headerReference w:type="default" r:id="rId8"/>
      <w:footerReference w:type="default" r:id="rId9"/>
      <w:pgSz w:w="12240" w:h="15840"/>
      <w:pgMar w:top="1308" w:right="1134" w:bottom="1134" w:left="1134"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29067" w14:textId="77777777" w:rsidR="00E60A56" w:rsidRDefault="00E60A56" w:rsidP="00D7028B">
      <w:pPr>
        <w:spacing w:after="0" w:line="240" w:lineRule="auto"/>
      </w:pPr>
      <w:r>
        <w:separator/>
      </w:r>
    </w:p>
  </w:endnote>
  <w:endnote w:type="continuationSeparator" w:id="0">
    <w:p w14:paraId="523033E3" w14:textId="77777777" w:rsidR="00E60A56" w:rsidRDefault="00E60A56" w:rsidP="00D7028B">
      <w:pPr>
        <w:spacing w:after="0" w:line="240" w:lineRule="auto"/>
      </w:pPr>
      <w:r>
        <w:continuationSeparator/>
      </w:r>
    </w:p>
  </w:endnote>
  <w:endnote w:type="continuationNotice" w:id="1">
    <w:p w14:paraId="1B0AED94" w14:textId="77777777" w:rsidR="00E60A56" w:rsidRDefault="00E60A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9E1C04" w:rsidRPr="00AC3438" w14:paraId="4E27E6D3" w14:textId="77777777" w:rsidTr="00C0079E">
      <w:trPr>
        <w:trHeight w:val="697"/>
        <w:jc w:val="center"/>
      </w:trPr>
      <w:tc>
        <w:tcPr>
          <w:tcW w:w="3320" w:type="dxa"/>
          <w:vAlign w:val="center"/>
        </w:tcPr>
        <w:p w14:paraId="783AFDD7" w14:textId="764D8234" w:rsidR="009E1C04" w:rsidRDefault="009E1C04" w:rsidP="00C0079E">
          <w:pPr>
            <w:pStyle w:val="Piedepgina"/>
            <w:jc w:val="center"/>
            <w:rPr>
              <w:rFonts w:ascii="Montserrat" w:hAnsi="Montserrat"/>
              <w:b/>
              <w:bCs/>
              <w:color w:val="666666"/>
              <w:sz w:val="18"/>
              <w:szCs w:val="18"/>
            </w:rPr>
          </w:pPr>
          <w:r>
            <w:rPr>
              <w:noProof/>
            </w:rPr>
            <w:drawing>
              <wp:inline distT="0" distB="0" distL="0" distR="0" wp14:anchorId="7669A104" wp14:editId="2AD1EFB3">
                <wp:extent cx="1605915" cy="333375"/>
                <wp:effectExtent l="0" t="0" r="0" b="9525"/>
                <wp:docPr id="368180871" name="Imagen 36818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0A2910D4" w14:textId="5BF995B4" w:rsidR="009E1C04" w:rsidRPr="00AC3438" w:rsidRDefault="00AC3438" w:rsidP="00C0079E">
          <w:pPr>
            <w:pStyle w:val="Piedepgina"/>
            <w:jc w:val="center"/>
            <w:rPr>
              <w:rFonts w:ascii="Montserrat" w:hAnsi="Montserrat"/>
              <w:b/>
              <w:bCs/>
              <w:color w:val="666666"/>
              <w:sz w:val="18"/>
              <w:szCs w:val="18"/>
            </w:rPr>
          </w:pPr>
          <w:r>
            <w:rPr>
              <w:rFonts w:ascii="Montserrat" w:hAnsi="Montserrat"/>
              <w:b/>
              <w:bCs/>
              <w:color w:val="666666"/>
              <w:sz w:val="18"/>
              <w:szCs w:val="18"/>
            </w:rPr>
            <w:t>CC-PYO-F-19</w:t>
          </w:r>
        </w:p>
      </w:tc>
      <w:tc>
        <w:tcPr>
          <w:tcW w:w="3321" w:type="dxa"/>
          <w:vAlign w:val="center"/>
        </w:tcPr>
        <w:p w14:paraId="647741E5" w14:textId="77254609" w:rsidR="009E1C04" w:rsidRPr="0027487C" w:rsidRDefault="00556AA8" w:rsidP="00C0079E">
          <w:pPr>
            <w:pStyle w:val="Piedepgina"/>
            <w:jc w:val="center"/>
            <w:rPr>
              <w:rFonts w:ascii="Montserrat" w:hAnsi="Montserrat"/>
              <w:b/>
              <w:bCs/>
              <w:color w:val="666666"/>
              <w:sz w:val="18"/>
              <w:szCs w:val="18"/>
              <w:lang w:val="en-US"/>
            </w:rPr>
          </w:pPr>
          <w:r w:rsidRPr="0027487C">
            <w:rPr>
              <w:rFonts w:ascii="Montserrat" w:hAnsi="Montserrat"/>
              <w:b/>
              <w:bCs/>
              <w:color w:val="666666"/>
              <w:sz w:val="18"/>
              <w:szCs w:val="18"/>
              <w:lang w:val="en-US"/>
            </w:rPr>
            <w:t>[</w:t>
          </w:r>
          <w:r w:rsidR="0027487C" w:rsidRPr="0027487C">
            <w:rPr>
              <w:rFonts w:ascii="Montserrat" w:hAnsi="Montserrat"/>
              <w:b/>
              <w:bCs/>
              <w:color w:val="666666"/>
              <w:sz w:val="18"/>
              <w:szCs w:val="18"/>
              <w:lang w:val="en-US"/>
            </w:rPr>
            <w:t xml:space="preserve">Logo of the </w:t>
          </w:r>
          <w:r w:rsidR="00F52876">
            <w:rPr>
              <w:rFonts w:ascii="Montserrat" w:hAnsi="Montserrat"/>
              <w:b/>
              <w:bCs/>
              <w:color w:val="666666"/>
              <w:sz w:val="18"/>
              <w:szCs w:val="18"/>
              <w:lang w:val="en-US"/>
            </w:rPr>
            <w:t>owner</w:t>
          </w:r>
          <w:r w:rsidR="0027487C" w:rsidRPr="0027487C">
            <w:rPr>
              <w:rFonts w:ascii="Montserrat" w:hAnsi="Montserrat"/>
              <w:b/>
              <w:bCs/>
              <w:color w:val="666666"/>
              <w:sz w:val="18"/>
              <w:szCs w:val="18"/>
              <w:lang w:val="en-US"/>
            </w:rPr>
            <w:t xml:space="preserve"> or proponent</w:t>
          </w:r>
          <w:r w:rsidRPr="0027487C">
            <w:rPr>
              <w:rFonts w:ascii="Montserrat" w:hAnsi="Montserrat"/>
              <w:b/>
              <w:bCs/>
              <w:color w:val="666666"/>
              <w:sz w:val="18"/>
              <w:szCs w:val="18"/>
              <w:lang w:val="en-US"/>
            </w:rPr>
            <w:t>]</w:t>
          </w:r>
        </w:p>
      </w:tc>
    </w:tr>
  </w:tbl>
  <w:p w14:paraId="14E4EDB1" w14:textId="560E1BCE" w:rsidR="0082415A" w:rsidRPr="0027487C" w:rsidRDefault="0082415A" w:rsidP="00F720C3">
    <w:pPr>
      <w:pStyle w:val="Piedepgina"/>
      <w:rPr>
        <w:rFonts w:ascii="Montserrat" w:hAnsi="Montserrat"/>
        <w:b/>
        <w:bCs/>
        <w:color w:val="666666"/>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72E5D" w14:textId="77777777" w:rsidR="00E60A56" w:rsidRDefault="00E60A56" w:rsidP="00D7028B">
      <w:pPr>
        <w:spacing w:after="0" w:line="240" w:lineRule="auto"/>
      </w:pPr>
      <w:r>
        <w:separator/>
      </w:r>
    </w:p>
  </w:footnote>
  <w:footnote w:type="continuationSeparator" w:id="0">
    <w:p w14:paraId="5343D0BC" w14:textId="77777777" w:rsidR="00E60A56" w:rsidRDefault="00E60A56" w:rsidP="00D7028B">
      <w:pPr>
        <w:spacing w:after="0" w:line="240" w:lineRule="auto"/>
      </w:pPr>
      <w:r>
        <w:continuationSeparator/>
      </w:r>
    </w:p>
  </w:footnote>
  <w:footnote w:type="continuationNotice" w:id="1">
    <w:p w14:paraId="341E06AF" w14:textId="77777777" w:rsidR="00E60A56" w:rsidRDefault="00E60A5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760"/>
      <w:gridCol w:w="10292"/>
      <w:gridCol w:w="1224"/>
    </w:tblGrid>
    <w:tr w:rsidR="00F720C3" w14:paraId="26AC9C21" w14:textId="77777777" w:rsidTr="00BC197F">
      <w:tc>
        <w:tcPr>
          <w:tcW w:w="760" w:type="dxa"/>
          <w:shd w:val="clear" w:color="auto" w:fill="F2F2F2"/>
        </w:tcPr>
        <w:p w14:paraId="3D733404" w14:textId="77777777" w:rsidR="00F720C3" w:rsidRDefault="00F720C3" w:rsidP="006A7A63">
          <w:pPr>
            <w:pStyle w:val="Encabezado"/>
            <w:ind w:right="-864"/>
          </w:pPr>
        </w:p>
      </w:tc>
      <w:tc>
        <w:tcPr>
          <w:tcW w:w="10292" w:type="dxa"/>
          <w:shd w:val="clear" w:color="auto" w:fill="F2F2F2"/>
        </w:tcPr>
        <w:p w14:paraId="7EDD584C" w14:textId="6DC038B7" w:rsidR="00F720C3" w:rsidRPr="0027487C" w:rsidRDefault="0027487C" w:rsidP="00F720C3">
          <w:pPr>
            <w:jc w:val="center"/>
            <w:rPr>
              <w:rFonts w:ascii="Montserrat" w:hAnsi="Montserrat"/>
              <w:b/>
              <w:bCs/>
              <w:color w:val="525252" w:themeColor="accent3" w:themeShade="80"/>
              <w:sz w:val="24"/>
              <w:szCs w:val="24"/>
              <w:lang w:val="en-US"/>
            </w:rPr>
          </w:pPr>
          <w:r w:rsidRPr="0027487C">
            <w:rPr>
              <w:rFonts w:ascii="Montserrat" w:hAnsi="Montserrat"/>
              <w:b/>
              <w:bCs/>
              <w:color w:val="525252" w:themeColor="accent3" w:themeShade="80"/>
              <w:sz w:val="24"/>
              <w:szCs w:val="24"/>
              <w:lang w:val="en-US"/>
            </w:rPr>
            <w:t>COLCX Project Design Document</w:t>
          </w:r>
        </w:p>
        <w:p w14:paraId="079F6203" w14:textId="1C11E0D0" w:rsidR="00F720C3" w:rsidRPr="005E4B3C" w:rsidRDefault="00F720C3" w:rsidP="00F720C3">
          <w:pPr>
            <w:pStyle w:val="Encabezado"/>
            <w:spacing w:after="240"/>
            <w:ind w:right="-864"/>
            <w:jc w:val="center"/>
            <w:rPr>
              <w:lang w:val="en-US"/>
            </w:rPr>
          </w:pPr>
          <w:r w:rsidRPr="0027487C">
            <w:rPr>
              <w:rFonts w:ascii="Montserrat" w:hAnsi="Montserrat"/>
              <w:b/>
              <w:bCs/>
              <w:color w:val="525252" w:themeColor="accent3" w:themeShade="80"/>
              <w:sz w:val="24"/>
              <w:szCs w:val="24"/>
              <w:lang w:val="en-US"/>
            </w:rPr>
            <w:t>(</w:t>
          </w:r>
          <w:r w:rsidR="0027487C" w:rsidRPr="0027487C">
            <w:rPr>
              <w:rFonts w:ascii="Montserrat" w:hAnsi="Montserrat"/>
              <w:b/>
              <w:bCs/>
              <w:color w:val="525252" w:themeColor="accent3" w:themeShade="80"/>
              <w:sz w:val="24"/>
              <w:szCs w:val="24"/>
              <w:lang w:val="en-US"/>
            </w:rPr>
            <w:t>Project name</w:t>
          </w:r>
          <w:r w:rsidRPr="0027487C">
            <w:rPr>
              <w:rFonts w:ascii="Montserrat" w:hAnsi="Montserrat"/>
              <w:b/>
              <w:bCs/>
              <w:color w:val="525252" w:themeColor="accent3" w:themeShade="80"/>
              <w:sz w:val="24"/>
              <w:szCs w:val="24"/>
              <w:lang w:val="en-US"/>
            </w:rPr>
            <w:t>)</w:t>
          </w:r>
        </w:p>
      </w:tc>
      <w:tc>
        <w:tcPr>
          <w:tcW w:w="1224" w:type="dxa"/>
          <w:shd w:val="clear" w:color="auto" w:fill="F2F2F2"/>
          <w:vAlign w:val="center"/>
        </w:tcPr>
        <w:p w14:paraId="087FB76E" w14:textId="6D2EA0C5" w:rsidR="00F720C3" w:rsidRDefault="00AC3438" w:rsidP="00F720C3">
          <w:pPr>
            <w:pStyle w:val="Encabezado"/>
            <w:ind w:right="-864"/>
            <w:jc w:val="left"/>
          </w:pPr>
          <w:sdt>
            <w:sdtPr>
              <w:id w:val="59292031"/>
              <w:docPartObj>
                <w:docPartGallery w:val="Page Numbers (Top of Page)"/>
                <w:docPartUnique/>
              </w:docPartObj>
            </w:sdtPr>
            <w:sdtEndPr/>
            <w:sdtContent>
              <w:r w:rsidR="00F720C3" w:rsidRPr="00315C82">
                <w:fldChar w:fldCharType="begin"/>
              </w:r>
              <w:r w:rsidR="00F720C3" w:rsidRPr="00315C82">
                <w:instrText>PAGE   \* MERGEFORMAT</w:instrText>
              </w:r>
              <w:r w:rsidR="00F720C3" w:rsidRPr="00315C82">
                <w:fldChar w:fldCharType="separate"/>
              </w:r>
              <w:r w:rsidR="00F720C3">
                <w:t>1</w:t>
              </w:r>
              <w:r w:rsidR="00F720C3" w:rsidRPr="00315C82">
                <w:fldChar w:fldCharType="end"/>
              </w:r>
            </w:sdtContent>
          </w:sdt>
        </w:p>
      </w:tc>
    </w:tr>
  </w:tbl>
  <w:p w14:paraId="396119CA" w14:textId="522F24FA" w:rsidR="00D7028B" w:rsidRPr="00F720C3" w:rsidRDefault="00D7028B" w:rsidP="00F720C3">
    <w:pPr>
      <w:pStyle w:val="Encabezado"/>
      <w:ind w:right="-86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C25B1"/>
    <w:multiLevelType w:val="multilevel"/>
    <w:tmpl w:val="E9FA99A2"/>
    <w:lvl w:ilvl="0">
      <w:start w:val="1"/>
      <w:numFmt w:val="decimal"/>
      <w:pStyle w:val="TitulosGral"/>
      <w:lvlText w:val="ANNEX %1."/>
      <w:lvlJc w:val="left"/>
      <w:pPr>
        <w:ind w:left="360" w:hanging="360"/>
      </w:pPr>
      <w:rPr>
        <w:rFonts w:ascii="Montserrat" w:hAnsi="Montserrat" w:hint="default"/>
        <w:b/>
        <w:i w:val="0"/>
        <w:color w:val="006700"/>
        <w:sz w:val="2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0D59E9"/>
    <w:multiLevelType w:val="multilevel"/>
    <w:tmpl w:val="E2C68846"/>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727420BB"/>
    <w:multiLevelType w:val="multilevel"/>
    <w:tmpl w:val="7E0879CA"/>
    <w:lvl w:ilvl="0">
      <w:start w:val="1"/>
      <w:numFmt w:val="upperRoman"/>
      <w:pStyle w:val="Ttulo1"/>
      <w:suff w:val="space"/>
      <w:lvlText w:val="PART %1."/>
      <w:lvlJc w:val="left"/>
      <w:pPr>
        <w:ind w:left="0" w:firstLine="0"/>
      </w:pPr>
      <w:rPr>
        <w:rFonts w:ascii="Montserrat" w:hAnsi="Montserrat" w:hint="default"/>
        <w:b/>
        <w:i w:val="0"/>
        <w:caps/>
        <w:color w:val="006700"/>
        <w:sz w:val="28"/>
      </w:rPr>
    </w:lvl>
    <w:lvl w:ilvl="1">
      <w:start w:val="1"/>
      <w:numFmt w:val="upperLetter"/>
      <w:pStyle w:val="Ttulo2"/>
      <w:suff w:val="space"/>
      <w:lvlText w:val="secTIOn %2."/>
      <w:lvlJc w:val="left"/>
      <w:pPr>
        <w:ind w:left="5812" w:firstLine="0"/>
      </w:pPr>
      <w:rPr>
        <w:rFonts w:ascii="Montserrat" w:hAnsi="Montserrat" w:hint="default"/>
        <w:b/>
        <w:i w:val="0"/>
        <w:caps/>
        <w:color w:val="006700"/>
        <w:sz w:val="28"/>
      </w:rPr>
    </w:lvl>
    <w:lvl w:ilvl="2">
      <w:start w:val="1"/>
      <w:numFmt w:val="decimal"/>
      <w:pStyle w:val="Ttulo3"/>
      <w:suff w:val="space"/>
      <w:lvlText w:val="%2.%3."/>
      <w:lvlJc w:val="left"/>
      <w:pPr>
        <w:ind w:left="0" w:firstLine="0"/>
      </w:pPr>
      <w:rPr>
        <w:rFonts w:ascii="Montserrat" w:hAnsi="Montserrat" w:hint="default"/>
        <w:color w:val="538135"/>
        <w:sz w:val="24"/>
      </w:rPr>
    </w:lvl>
    <w:lvl w:ilvl="3">
      <w:start w:val="1"/>
      <w:numFmt w:val="decimal"/>
      <w:pStyle w:val="Ttulo4"/>
      <w:suff w:val="space"/>
      <w:lvlText w:val="%2.%3.%4."/>
      <w:lvlJc w:val="left"/>
      <w:pPr>
        <w:ind w:left="0"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6" w15:restartNumberingAfterBreak="0">
    <w:nsid w:val="7AE61B63"/>
    <w:multiLevelType w:val="hybridMultilevel"/>
    <w:tmpl w:val="A704F08A"/>
    <w:styleLink w:val="SDMDocInfoTextBullets2"/>
    <w:lvl w:ilvl="0" w:tplc="E35E389A">
      <w:start w:val="1"/>
      <w:numFmt w:val="decimal"/>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771372">
    <w:abstractNumId w:val="4"/>
  </w:num>
  <w:num w:numId="2" w16cid:durableId="89128997">
    <w:abstractNumId w:val="3"/>
  </w:num>
  <w:num w:numId="3" w16cid:durableId="7292271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852151">
    <w:abstractNumId w:val="6"/>
  </w:num>
  <w:num w:numId="5" w16cid:durableId="1696613804">
    <w:abstractNumId w:val="6"/>
  </w:num>
  <w:num w:numId="6" w16cid:durableId="377362575">
    <w:abstractNumId w:val="2"/>
  </w:num>
  <w:num w:numId="7" w16cid:durableId="1726374905">
    <w:abstractNumId w:val="0"/>
  </w:num>
  <w:num w:numId="8" w16cid:durableId="101341599">
    <w:abstractNumId w:val="5"/>
  </w:num>
  <w:num w:numId="9" w16cid:durableId="158630655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03D12"/>
    <w:rsid w:val="00010F65"/>
    <w:rsid w:val="000331DC"/>
    <w:rsid w:val="00037F46"/>
    <w:rsid w:val="000428F6"/>
    <w:rsid w:val="00042C07"/>
    <w:rsid w:val="00050A42"/>
    <w:rsid w:val="00056290"/>
    <w:rsid w:val="00061AF3"/>
    <w:rsid w:val="00064C37"/>
    <w:rsid w:val="00067954"/>
    <w:rsid w:val="0007346E"/>
    <w:rsid w:val="00073FC7"/>
    <w:rsid w:val="00077BD7"/>
    <w:rsid w:val="000859CA"/>
    <w:rsid w:val="000910E7"/>
    <w:rsid w:val="00093958"/>
    <w:rsid w:val="00093A72"/>
    <w:rsid w:val="00094FD2"/>
    <w:rsid w:val="00095E8D"/>
    <w:rsid w:val="00097BD6"/>
    <w:rsid w:val="000B1699"/>
    <w:rsid w:val="000B60A7"/>
    <w:rsid w:val="000D133D"/>
    <w:rsid w:val="000D6495"/>
    <w:rsid w:val="000E2889"/>
    <w:rsid w:val="000E2C7E"/>
    <w:rsid w:val="000E344B"/>
    <w:rsid w:val="000E60B4"/>
    <w:rsid w:val="000F68BF"/>
    <w:rsid w:val="00101D6F"/>
    <w:rsid w:val="00112F15"/>
    <w:rsid w:val="00121245"/>
    <w:rsid w:val="00130FB6"/>
    <w:rsid w:val="001365EE"/>
    <w:rsid w:val="00140E21"/>
    <w:rsid w:val="001449F1"/>
    <w:rsid w:val="00151A52"/>
    <w:rsid w:val="00161E1B"/>
    <w:rsid w:val="0016773A"/>
    <w:rsid w:val="001734F3"/>
    <w:rsid w:val="00182796"/>
    <w:rsid w:val="00183A15"/>
    <w:rsid w:val="00183C25"/>
    <w:rsid w:val="001840D9"/>
    <w:rsid w:val="001A1D1E"/>
    <w:rsid w:val="001A2D7E"/>
    <w:rsid w:val="001B7538"/>
    <w:rsid w:val="001C30E7"/>
    <w:rsid w:val="001C6BC6"/>
    <w:rsid w:val="001D03CD"/>
    <w:rsid w:val="001D2EC4"/>
    <w:rsid w:val="001D3E60"/>
    <w:rsid w:val="001E1E48"/>
    <w:rsid w:val="001E3A8C"/>
    <w:rsid w:val="001F1558"/>
    <w:rsid w:val="002006C0"/>
    <w:rsid w:val="002022DB"/>
    <w:rsid w:val="00206BC2"/>
    <w:rsid w:val="00207446"/>
    <w:rsid w:val="0021365C"/>
    <w:rsid w:val="00246468"/>
    <w:rsid w:val="00246647"/>
    <w:rsid w:val="00254632"/>
    <w:rsid w:val="00257BD3"/>
    <w:rsid w:val="00263F93"/>
    <w:rsid w:val="0027487C"/>
    <w:rsid w:val="00277E38"/>
    <w:rsid w:val="0028123E"/>
    <w:rsid w:val="002A2DD1"/>
    <w:rsid w:val="002A4849"/>
    <w:rsid w:val="002A6DBD"/>
    <w:rsid w:val="002A7A6F"/>
    <w:rsid w:val="002B47B9"/>
    <w:rsid w:val="002C2B99"/>
    <w:rsid w:val="002C6218"/>
    <w:rsid w:val="002C6E74"/>
    <w:rsid w:val="002D7B9F"/>
    <w:rsid w:val="002E12D7"/>
    <w:rsid w:val="002E2486"/>
    <w:rsid w:val="002F3F88"/>
    <w:rsid w:val="0030236A"/>
    <w:rsid w:val="00306EA5"/>
    <w:rsid w:val="00315C82"/>
    <w:rsid w:val="0032792D"/>
    <w:rsid w:val="00331E8F"/>
    <w:rsid w:val="003339DE"/>
    <w:rsid w:val="00344AF5"/>
    <w:rsid w:val="003476E0"/>
    <w:rsid w:val="00350312"/>
    <w:rsid w:val="00351051"/>
    <w:rsid w:val="00352181"/>
    <w:rsid w:val="00354A6B"/>
    <w:rsid w:val="0035743A"/>
    <w:rsid w:val="00360B39"/>
    <w:rsid w:val="00364D95"/>
    <w:rsid w:val="003650B6"/>
    <w:rsid w:val="00365BDB"/>
    <w:rsid w:val="00367A68"/>
    <w:rsid w:val="00376DE9"/>
    <w:rsid w:val="003811FA"/>
    <w:rsid w:val="00387AF3"/>
    <w:rsid w:val="00393DF8"/>
    <w:rsid w:val="003A0854"/>
    <w:rsid w:val="003B22BE"/>
    <w:rsid w:val="003B264D"/>
    <w:rsid w:val="003C0BB1"/>
    <w:rsid w:val="003D326E"/>
    <w:rsid w:val="003D3453"/>
    <w:rsid w:val="003D61C9"/>
    <w:rsid w:val="003E194C"/>
    <w:rsid w:val="003E2F85"/>
    <w:rsid w:val="003E4795"/>
    <w:rsid w:val="003F1C08"/>
    <w:rsid w:val="003F3EDD"/>
    <w:rsid w:val="003F3EEB"/>
    <w:rsid w:val="003F4807"/>
    <w:rsid w:val="003F74C4"/>
    <w:rsid w:val="004107D2"/>
    <w:rsid w:val="004148F8"/>
    <w:rsid w:val="00414D02"/>
    <w:rsid w:val="00415DAF"/>
    <w:rsid w:val="004218BD"/>
    <w:rsid w:val="00426EEE"/>
    <w:rsid w:val="00427CD7"/>
    <w:rsid w:val="00444234"/>
    <w:rsid w:val="004472FA"/>
    <w:rsid w:val="00452DFD"/>
    <w:rsid w:val="004536EE"/>
    <w:rsid w:val="00455E31"/>
    <w:rsid w:val="004637FC"/>
    <w:rsid w:val="00466DAE"/>
    <w:rsid w:val="00466DF2"/>
    <w:rsid w:val="00470B82"/>
    <w:rsid w:val="00471DE3"/>
    <w:rsid w:val="00474E78"/>
    <w:rsid w:val="00480A34"/>
    <w:rsid w:val="0048792D"/>
    <w:rsid w:val="00487EBE"/>
    <w:rsid w:val="004920E1"/>
    <w:rsid w:val="004A7063"/>
    <w:rsid w:val="004B7C20"/>
    <w:rsid w:val="004C06EF"/>
    <w:rsid w:val="004C10B6"/>
    <w:rsid w:val="004C7003"/>
    <w:rsid w:val="004C775F"/>
    <w:rsid w:val="004E0CA6"/>
    <w:rsid w:val="004F0FE7"/>
    <w:rsid w:val="00501510"/>
    <w:rsid w:val="0050203E"/>
    <w:rsid w:val="005067B4"/>
    <w:rsid w:val="00510D86"/>
    <w:rsid w:val="00526A31"/>
    <w:rsid w:val="00527860"/>
    <w:rsid w:val="005316EB"/>
    <w:rsid w:val="00534925"/>
    <w:rsid w:val="00545E36"/>
    <w:rsid w:val="00556AA8"/>
    <w:rsid w:val="00560D33"/>
    <w:rsid w:val="005635A1"/>
    <w:rsid w:val="0057504C"/>
    <w:rsid w:val="00580C94"/>
    <w:rsid w:val="00581A59"/>
    <w:rsid w:val="0059399C"/>
    <w:rsid w:val="00594166"/>
    <w:rsid w:val="00594AEF"/>
    <w:rsid w:val="00595C69"/>
    <w:rsid w:val="005A0682"/>
    <w:rsid w:val="005A1665"/>
    <w:rsid w:val="005A1D8B"/>
    <w:rsid w:val="005A2937"/>
    <w:rsid w:val="005A7988"/>
    <w:rsid w:val="005C250B"/>
    <w:rsid w:val="005C3E44"/>
    <w:rsid w:val="005D2A2F"/>
    <w:rsid w:val="005D3869"/>
    <w:rsid w:val="005D3D5F"/>
    <w:rsid w:val="005D6678"/>
    <w:rsid w:val="005E02ED"/>
    <w:rsid w:val="005E1FB0"/>
    <w:rsid w:val="005E2A3C"/>
    <w:rsid w:val="005E4B3C"/>
    <w:rsid w:val="005E598B"/>
    <w:rsid w:val="005F5B90"/>
    <w:rsid w:val="00601251"/>
    <w:rsid w:val="00602792"/>
    <w:rsid w:val="0060536B"/>
    <w:rsid w:val="006179A6"/>
    <w:rsid w:val="00620E00"/>
    <w:rsid w:val="00626793"/>
    <w:rsid w:val="0063066F"/>
    <w:rsid w:val="00642850"/>
    <w:rsid w:val="006504A7"/>
    <w:rsid w:val="00652BF6"/>
    <w:rsid w:val="00653BAC"/>
    <w:rsid w:val="00660A88"/>
    <w:rsid w:val="006639B6"/>
    <w:rsid w:val="00663F5A"/>
    <w:rsid w:val="00664AAB"/>
    <w:rsid w:val="006656D7"/>
    <w:rsid w:val="00676598"/>
    <w:rsid w:val="00676FF7"/>
    <w:rsid w:val="006775EA"/>
    <w:rsid w:val="00681668"/>
    <w:rsid w:val="00684050"/>
    <w:rsid w:val="00684D1C"/>
    <w:rsid w:val="00687445"/>
    <w:rsid w:val="006874D4"/>
    <w:rsid w:val="00693B2B"/>
    <w:rsid w:val="006975C3"/>
    <w:rsid w:val="006A243E"/>
    <w:rsid w:val="006A60F2"/>
    <w:rsid w:val="006A75AE"/>
    <w:rsid w:val="006A7A63"/>
    <w:rsid w:val="006A7ACD"/>
    <w:rsid w:val="006B1E83"/>
    <w:rsid w:val="006B594B"/>
    <w:rsid w:val="006C17B6"/>
    <w:rsid w:val="006C2821"/>
    <w:rsid w:val="006C6566"/>
    <w:rsid w:val="006C664B"/>
    <w:rsid w:val="006E52B4"/>
    <w:rsid w:val="006E7649"/>
    <w:rsid w:val="006F3EDD"/>
    <w:rsid w:val="006F458D"/>
    <w:rsid w:val="006F4617"/>
    <w:rsid w:val="00700B0A"/>
    <w:rsid w:val="00702473"/>
    <w:rsid w:val="0070744A"/>
    <w:rsid w:val="00707DC1"/>
    <w:rsid w:val="00714ABA"/>
    <w:rsid w:val="00716921"/>
    <w:rsid w:val="007202B2"/>
    <w:rsid w:val="007220B8"/>
    <w:rsid w:val="00735FBC"/>
    <w:rsid w:val="00736C72"/>
    <w:rsid w:val="007519ED"/>
    <w:rsid w:val="00751BBA"/>
    <w:rsid w:val="00752B4E"/>
    <w:rsid w:val="00756631"/>
    <w:rsid w:val="007626FB"/>
    <w:rsid w:val="00762736"/>
    <w:rsid w:val="00775A7B"/>
    <w:rsid w:val="00791DE5"/>
    <w:rsid w:val="007A1890"/>
    <w:rsid w:val="007A2D42"/>
    <w:rsid w:val="007A68E9"/>
    <w:rsid w:val="007A716C"/>
    <w:rsid w:val="007B1055"/>
    <w:rsid w:val="007B1878"/>
    <w:rsid w:val="007B7AFA"/>
    <w:rsid w:val="007C0477"/>
    <w:rsid w:val="007C279F"/>
    <w:rsid w:val="007C3C44"/>
    <w:rsid w:val="007D21BE"/>
    <w:rsid w:val="007E0639"/>
    <w:rsid w:val="007E070C"/>
    <w:rsid w:val="007E17C1"/>
    <w:rsid w:val="007E39C3"/>
    <w:rsid w:val="007E4156"/>
    <w:rsid w:val="007E4FE0"/>
    <w:rsid w:val="007E7945"/>
    <w:rsid w:val="00806AF0"/>
    <w:rsid w:val="00816EA8"/>
    <w:rsid w:val="0082282D"/>
    <w:rsid w:val="0082415A"/>
    <w:rsid w:val="00826014"/>
    <w:rsid w:val="008305F5"/>
    <w:rsid w:val="00831648"/>
    <w:rsid w:val="00834E2F"/>
    <w:rsid w:val="008368C6"/>
    <w:rsid w:val="0083707C"/>
    <w:rsid w:val="0084122A"/>
    <w:rsid w:val="00846138"/>
    <w:rsid w:val="00847D6B"/>
    <w:rsid w:val="00850B22"/>
    <w:rsid w:val="00854771"/>
    <w:rsid w:val="00860867"/>
    <w:rsid w:val="00860BF6"/>
    <w:rsid w:val="00865A35"/>
    <w:rsid w:val="00866F7A"/>
    <w:rsid w:val="00877DFA"/>
    <w:rsid w:val="008917E5"/>
    <w:rsid w:val="0089397E"/>
    <w:rsid w:val="0089479D"/>
    <w:rsid w:val="008948EE"/>
    <w:rsid w:val="008A5346"/>
    <w:rsid w:val="008A5A35"/>
    <w:rsid w:val="008B2972"/>
    <w:rsid w:val="008B72B0"/>
    <w:rsid w:val="008D0572"/>
    <w:rsid w:val="008D769D"/>
    <w:rsid w:val="008E1FC8"/>
    <w:rsid w:val="008E3512"/>
    <w:rsid w:val="008E6F42"/>
    <w:rsid w:val="008F028E"/>
    <w:rsid w:val="008F0C54"/>
    <w:rsid w:val="008F7125"/>
    <w:rsid w:val="008F7FD7"/>
    <w:rsid w:val="009032FF"/>
    <w:rsid w:val="0090378D"/>
    <w:rsid w:val="009104DB"/>
    <w:rsid w:val="00916842"/>
    <w:rsid w:val="00921335"/>
    <w:rsid w:val="00921540"/>
    <w:rsid w:val="00926B0B"/>
    <w:rsid w:val="009275B6"/>
    <w:rsid w:val="00935F71"/>
    <w:rsid w:val="009511C4"/>
    <w:rsid w:val="009559F5"/>
    <w:rsid w:val="009659FF"/>
    <w:rsid w:val="00972AAA"/>
    <w:rsid w:val="00975650"/>
    <w:rsid w:val="00987716"/>
    <w:rsid w:val="00987961"/>
    <w:rsid w:val="00996F6E"/>
    <w:rsid w:val="00997448"/>
    <w:rsid w:val="009A4514"/>
    <w:rsid w:val="009B1E3F"/>
    <w:rsid w:val="009B5B49"/>
    <w:rsid w:val="009B7786"/>
    <w:rsid w:val="009C1335"/>
    <w:rsid w:val="009C2E2B"/>
    <w:rsid w:val="009C4314"/>
    <w:rsid w:val="009C5AC4"/>
    <w:rsid w:val="009C7494"/>
    <w:rsid w:val="009D1825"/>
    <w:rsid w:val="009D60E8"/>
    <w:rsid w:val="009E1C04"/>
    <w:rsid w:val="009E3F84"/>
    <w:rsid w:val="009F16D8"/>
    <w:rsid w:val="00A027F9"/>
    <w:rsid w:val="00A04EE8"/>
    <w:rsid w:val="00A10F0A"/>
    <w:rsid w:val="00A1585C"/>
    <w:rsid w:val="00A25AC7"/>
    <w:rsid w:val="00A2612D"/>
    <w:rsid w:val="00A3273F"/>
    <w:rsid w:val="00A5119B"/>
    <w:rsid w:val="00A52C52"/>
    <w:rsid w:val="00A5381F"/>
    <w:rsid w:val="00A56486"/>
    <w:rsid w:val="00A63421"/>
    <w:rsid w:val="00A63EA3"/>
    <w:rsid w:val="00A64190"/>
    <w:rsid w:val="00A65C89"/>
    <w:rsid w:val="00A66038"/>
    <w:rsid w:val="00A67F37"/>
    <w:rsid w:val="00A733B9"/>
    <w:rsid w:val="00A754D1"/>
    <w:rsid w:val="00A7784F"/>
    <w:rsid w:val="00A818A5"/>
    <w:rsid w:val="00A82103"/>
    <w:rsid w:val="00A83786"/>
    <w:rsid w:val="00A85D80"/>
    <w:rsid w:val="00A91D6F"/>
    <w:rsid w:val="00AA06D1"/>
    <w:rsid w:val="00AB4FF5"/>
    <w:rsid w:val="00AB592C"/>
    <w:rsid w:val="00AC2780"/>
    <w:rsid w:val="00AC3438"/>
    <w:rsid w:val="00AD0DE5"/>
    <w:rsid w:val="00AD572A"/>
    <w:rsid w:val="00AE3F55"/>
    <w:rsid w:val="00AE4373"/>
    <w:rsid w:val="00AE5FBA"/>
    <w:rsid w:val="00AE7341"/>
    <w:rsid w:val="00AF068D"/>
    <w:rsid w:val="00AF0DDC"/>
    <w:rsid w:val="00AF6216"/>
    <w:rsid w:val="00B00BF5"/>
    <w:rsid w:val="00B01761"/>
    <w:rsid w:val="00B028D9"/>
    <w:rsid w:val="00B04214"/>
    <w:rsid w:val="00B07AEA"/>
    <w:rsid w:val="00B136AA"/>
    <w:rsid w:val="00B146EE"/>
    <w:rsid w:val="00B30896"/>
    <w:rsid w:val="00B30DE3"/>
    <w:rsid w:val="00B30EC7"/>
    <w:rsid w:val="00B424C0"/>
    <w:rsid w:val="00B42701"/>
    <w:rsid w:val="00B42BDB"/>
    <w:rsid w:val="00B4393F"/>
    <w:rsid w:val="00B4532D"/>
    <w:rsid w:val="00B47A07"/>
    <w:rsid w:val="00B52DDE"/>
    <w:rsid w:val="00B53A0E"/>
    <w:rsid w:val="00B56D6C"/>
    <w:rsid w:val="00B60939"/>
    <w:rsid w:val="00B64E4A"/>
    <w:rsid w:val="00B65939"/>
    <w:rsid w:val="00B66B0A"/>
    <w:rsid w:val="00B7460F"/>
    <w:rsid w:val="00B77DB8"/>
    <w:rsid w:val="00B837BB"/>
    <w:rsid w:val="00B85B05"/>
    <w:rsid w:val="00B8686A"/>
    <w:rsid w:val="00B90580"/>
    <w:rsid w:val="00B97DE2"/>
    <w:rsid w:val="00BB06A9"/>
    <w:rsid w:val="00BB1A4A"/>
    <w:rsid w:val="00BB643A"/>
    <w:rsid w:val="00BC197F"/>
    <w:rsid w:val="00BC48B9"/>
    <w:rsid w:val="00BD3D48"/>
    <w:rsid w:val="00BD6D67"/>
    <w:rsid w:val="00BE14F0"/>
    <w:rsid w:val="00BE1FA5"/>
    <w:rsid w:val="00BF0CA3"/>
    <w:rsid w:val="00BF1B44"/>
    <w:rsid w:val="00BF4DA1"/>
    <w:rsid w:val="00BF55F6"/>
    <w:rsid w:val="00C0079E"/>
    <w:rsid w:val="00C04870"/>
    <w:rsid w:val="00C20944"/>
    <w:rsid w:val="00C2381B"/>
    <w:rsid w:val="00C3414F"/>
    <w:rsid w:val="00C37AD6"/>
    <w:rsid w:val="00C4082E"/>
    <w:rsid w:val="00C41A20"/>
    <w:rsid w:val="00C472CB"/>
    <w:rsid w:val="00C606CE"/>
    <w:rsid w:val="00C6689B"/>
    <w:rsid w:val="00C70F1B"/>
    <w:rsid w:val="00C80FFA"/>
    <w:rsid w:val="00C83D47"/>
    <w:rsid w:val="00C844AB"/>
    <w:rsid w:val="00C849DE"/>
    <w:rsid w:val="00C86867"/>
    <w:rsid w:val="00C90D69"/>
    <w:rsid w:val="00CA274E"/>
    <w:rsid w:val="00CB27E2"/>
    <w:rsid w:val="00CB4707"/>
    <w:rsid w:val="00CC1699"/>
    <w:rsid w:val="00CD4403"/>
    <w:rsid w:val="00CD75EB"/>
    <w:rsid w:val="00CD79C0"/>
    <w:rsid w:val="00CE0E35"/>
    <w:rsid w:val="00CE601B"/>
    <w:rsid w:val="00CE686B"/>
    <w:rsid w:val="00CF062E"/>
    <w:rsid w:val="00CF19D1"/>
    <w:rsid w:val="00CF62ED"/>
    <w:rsid w:val="00D02AF1"/>
    <w:rsid w:val="00D03393"/>
    <w:rsid w:val="00D051A1"/>
    <w:rsid w:val="00D0773D"/>
    <w:rsid w:val="00D119A0"/>
    <w:rsid w:val="00D21529"/>
    <w:rsid w:val="00D2619A"/>
    <w:rsid w:val="00D326E7"/>
    <w:rsid w:val="00D3312F"/>
    <w:rsid w:val="00D40938"/>
    <w:rsid w:val="00D42109"/>
    <w:rsid w:val="00D439D4"/>
    <w:rsid w:val="00D475AB"/>
    <w:rsid w:val="00D50D2F"/>
    <w:rsid w:val="00D53BFF"/>
    <w:rsid w:val="00D6559E"/>
    <w:rsid w:val="00D6704F"/>
    <w:rsid w:val="00D7028B"/>
    <w:rsid w:val="00D763A7"/>
    <w:rsid w:val="00D766C6"/>
    <w:rsid w:val="00D80749"/>
    <w:rsid w:val="00D82F29"/>
    <w:rsid w:val="00D940AD"/>
    <w:rsid w:val="00D95141"/>
    <w:rsid w:val="00DA1E58"/>
    <w:rsid w:val="00DA1FCC"/>
    <w:rsid w:val="00DA401B"/>
    <w:rsid w:val="00DA4196"/>
    <w:rsid w:val="00DA621B"/>
    <w:rsid w:val="00DB3735"/>
    <w:rsid w:val="00DB79EE"/>
    <w:rsid w:val="00DC1F9B"/>
    <w:rsid w:val="00DC51CB"/>
    <w:rsid w:val="00DC68F1"/>
    <w:rsid w:val="00DC717C"/>
    <w:rsid w:val="00DC7221"/>
    <w:rsid w:val="00DD2CB1"/>
    <w:rsid w:val="00DE7505"/>
    <w:rsid w:val="00DF0CF3"/>
    <w:rsid w:val="00E02893"/>
    <w:rsid w:val="00E04BB5"/>
    <w:rsid w:val="00E058DF"/>
    <w:rsid w:val="00E07E49"/>
    <w:rsid w:val="00E1641C"/>
    <w:rsid w:val="00E21C7B"/>
    <w:rsid w:val="00E22813"/>
    <w:rsid w:val="00E23BBC"/>
    <w:rsid w:val="00E25036"/>
    <w:rsid w:val="00E3034A"/>
    <w:rsid w:val="00E30C75"/>
    <w:rsid w:val="00E3562A"/>
    <w:rsid w:val="00E36A3C"/>
    <w:rsid w:val="00E40DF4"/>
    <w:rsid w:val="00E4220A"/>
    <w:rsid w:val="00E4345E"/>
    <w:rsid w:val="00E4474A"/>
    <w:rsid w:val="00E55F13"/>
    <w:rsid w:val="00E57619"/>
    <w:rsid w:val="00E60061"/>
    <w:rsid w:val="00E60A56"/>
    <w:rsid w:val="00E61998"/>
    <w:rsid w:val="00E6258E"/>
    <w:rsid w:val="00E71A84"/>
    <w:rsid w:val="00E722D6"/>
    <w:rsid w:val="00E72390"/>
    <w:rsid w:val="00E8261A"/>
    <w:rsid w:val="00E873F4"/>
    <w:rsid w:val="00E90231"/>
    <w:rsid w:val="00E90B97"/>
    <w:rsid w:val="00E960AB"/>
    <w:rsid w:val="00E97906"/>
    <w:rsid w:val="00EB0393"/>
    <w:rsid w:val="00EB26E6"/>
    <w:rsid w:val="00EB700C"/>
    <w:rsid w:val="00EC4834"/>
    <w:rsid w:val="00EC660D"/>
    <w:rsid w:val="00ED2EF1"/>
    <w:rsid w:val="00EF0A55"/>
    <w:rsid w:val="00EF29C1"/>
    <w:rsid w:val="00EF77B5"/>
    <w:rsid w:val="00EF7C4F"/>
    <w:rsid w:val="00F039DB"/>
    <w:rsid w:val="00F3147C"/>
    <w:rsid w:val="00F32A62"/>
    <w:rsid w:val="00F40A2D"/>
    <w:rsid w:val="00F40CEE"/>
    <w:rsid w:val="00F4114F"/>
    <w:rsid w:val="00F47983"/>
    <w:rsid w:val="00F522A0"/>
    <w:rsid w:val="00F52876"/>
    <w:rsid w:val="00F6564A"/>
    <w:rsid w:val="00F667F4"/>
    <w:rsid w:val="00F720C3"/>
    <w:rsid w:val="00F72C55"/>
    <w:rsid w:val="00F82785"/>
    <w:rsid w:val="00F860EA"/>
    <w:rsid w:val="00F96619"/>
    <w:rsid w:val="00FA11ED"/>
    <w:rsid w:val="00FA5084"/>
    <w:rsid w:val="00FB1CA3"/>
    <w:rsid w:val="00FC1765"/>
    <w:rsid w:val="00FC218C"/>
    <w:rsid w:val="00FC40BF"/>
    <w:rsid w:val="00FC51E7"/>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C6"/>
    <w:pPr>
      <w:spacing w:before="120" w:after="120"/>
      <w:jc w:val="both"/>
    </w:pPr>
  </w:style>
  <w:style w:type="paragraph" w:styleId="Ttulo1">
    <w:name w:val="heading 1"/>
    <w:basedOn w:val="Normal"/>
    <w:next w:val="Normal"/>
    <w:link w:val="Ttulo1Car"/>
    <w:uiPriority w:val="9"/>
    <w:qFormat/>
    <w:rsid w:val="001C6BC6"/>
    <w:pPr>
      <w:keepNext/>
      <w:keepLines/>
      <w:numPr>
        <w:numId w:val="8"/>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4C10B6"/>
    <w:pPr>
      <w:numPr>
        <w:ilvl w:val="1"/>
      </w:numPr>
      <w:ind w:left="0"/>
      <w:outlineLvl w:val="1"/>
    </w:pPr>
    <w:rPr>
      <w:caps w:val="0"/>
      <w:szCs w:val="26"/>
    </w:rPr>
  </w:style>
  <w:style w:type="paragraph" w:styleId="Ttulo3">
    <w:name w:val="heading 3"/>
    <w:basedOn w:val="Ttulo2"/>
    <w:next w:val="Normal"/>
    <w:link w:val="Ttulo3Car"/>
    <w:uiPriority w:val="9"/>
    <w:unhideWhenUsed/>
    <w:qFormat/>
    <w:rsid w:val="001C6BC6"/>
    <w:pPr>
      <w:numPr>
        <w:ilvl w:val="2"/>
      </w:numPr>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1C6BC6"/>
    <w:pPr>
      <w:numPr>
        <w:ilvl w:val="3"/>
      </w:numPr>
      <w:outlineLvl w:val="3"/>
    </w:pPr>
    <w:rPr>
      <w:b w:val="0"/>
    </w:rPr>
  </w:style>
  <w:style w:type="paragraph" w:styleId="Ttulo5">
    <w:name w:val="heading 5"/>
    <w:basedOn w:val="Ttulo4"/>
    <w:next w:val="Normal"/>
    <w:link w:val="Ttulo5Car"/>
    <w:uiPriority w:val="9"/>
    <w:semiHidden/>
    <w:unhideWhenUsed/>
    <w:qFormat/>
    <w:rsid w:val="001C6BC6"/>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1C6BC6"/>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1C6BC6"/>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C6BC6"/>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C6BC6"/>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1C6BC6"/>
    <w:pPr>
      <w:ind w:left="720"/>
      <w:contextualSpacing/>
    </w:pPr>
  </w:style>
  <w:style w:type="paragraph" w:styleId="Encabezado">
    <w:name w:val="header"/>
    <w:basedOn w:val="Normal"/>
    <w:link w:val="EncabezadoCar"/>
    <w:uiPriority w:val="99"/>
    <w:unhideWhenUsed/>
    <w:rsid w:val="001C6B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BC6"/>
  </w:style>
  <w:style w:type="paragraph" w:styleId="Piedepgina">
    <w:name w:val="footer"/>
    <w:basedOn w:val="Normal"/>
    <w:link w:val="PiedepginaCar"/>
    <w:uiPriority w:val="99"/>
    <w:unhideWhenUsed/>
    <w:rsid w:val="001C6B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BC6"/>
  </w:style>
  <w:style w:type="paragraph" w:customStyle="1" w:styleId="Estilo1">
    <w:name w:val="Estilo1"/>
    <w:basedOn w:val="Prrafodelista"/>
    <w:link w:val="Estilo1Car"/>
    <w:qFormat/>
    <w:rsid w:val="001C6BC6"/>
    <w:pPr>
      <w:numPr>
        <w:numId w:val="2"/>
      </w:numPr>
      <w:spacing w:after="0"/>
    </w:pPr>
    <w:rPr>
      <w:b/>
      <w:bCs/>
    </w:rPr>
  </w:style>
  <w:style w:type="character" w:customStyle="1" w:styleId="Ttulo1Car">
    <w:name w:val="Título 1 Car"/>
    <w:basedOn w:val="Fuentedeprrafopredeter"/>
    <w:link w:val="Ttulo1"/>
    <w:uiPriority w:val="9"/>
    <w:rsid w:val="001C6BC6"/>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34"/>
    <w:rsid w:val="001C6BC6"/>
  </w:style>
  <w:style w:type="character" w:customStyle="1" w:styleId="Estilo1Car">
    <w:name w:val="Estilo1 Car"/>
    <w:basedOn w:val="PrrafodelistaCar"/>
    <w:link w:val="Estilo1"/>
    <w:rsid w:val="001C6BC6"/>
    <w:rPr>
      <w:b/>
      <w:bCs/>
    </w:rPr>
  </w:style>
  <w:style w:type="character" w:customStyle="1" w:styleId="Ttulo2Car">
    <w:name w:val="Título 2 Car"/>
    <w:basedOn w:val="Fuentedeprrafopredeter"/>
    <w:link w:val="Ttulo2"/>
    <w:uiPriority w:val="9"/>
    <w:rsid w:val="004C10B6"/>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1C6BC6"/>
    <w:pPr>
      <w:numPr>
        <w:numId w:val="6"/>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1C6BC6"/>
    <w:rPr>
      <w:rFonts w:eastAsiaTheme="minorEastAsia"/>
      <w:color w:val="000000" w:themeColor="text1"/>
      <w:spacing w:val="15"/>
      <w:sz w:val="24"/>
    </w:rPr>
  </w:style>
  <w:style w:type="character" w:customStyle="1" w:styleId="SDMDocInfoTextChar">
    <w:name w:val="SDMDocInfoText Char"/>
    <w:link w:val="SDMDocInfoText"/>
    <w:locked/>
    <w:rsid w:val="001C6BC6"/>
    <w:rPr>
      <w:rFonts w:ascii="Arial" w:eastAsia="Times New Roman" w:hAnsi="Arial" w:cs="Arial"/>
      <w:lang w:val="en-GB" w:eastAsia="de-DE"/>
    </w:rPr>
  </w:style>
  <w:style w:type="paragraph" w:customStyle="1" w:styleId="SDMDocInfoText">
    <w:name w:val="SDMDocInfoText"/>
    <w:basedOn w:val="Normal"/>
    <w:link w:val="SDMDocInfoTextChar"/>
    <w:rsid w:val="001C6BC6"/>
    <w:pPr>
      <w:keepLines/>
      <w:numPr>
        <w:numId w:val="3"/>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1C6BC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1C6BC6"/>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C6BC6"/>
    <w:rPr>
      <w:sz w:val="16"/>
      <w:szCs w:val="16"/>
    </w:rPr>
  </w:style>
  <w:style w:type="paragraph" w:styleId="Textocomentario">
    <w:name w:val="annotation text"/>
    <w:basedOn w:val="Normal"/>
    <w:link w:val="TextocomentarioCar"/>
    <w:uiPriority w:val="99"/>
    <w:unhideWhenUsed/>
    <w:rsid w:val="001C6BC6"/>
    <w:pPr>
      <w:spacing w:line="240" w:lineRule="auto"/>
    </w:pPr>
    <w:rPr>
      <w:sz w:val="20"/>
      <w:szCs w:val="20"/>
    </w:rPr>
  </w:style>
  <w:style w:type="character" w:customStyle="1" w:styleId="TextocomentarioCar">
    <w:name w:val="Texto comentario Car"/>
    <w:basedOn w:val="Fuentedeprrafopredeter"/>
    <w:link w:val="Textocomentario"/>
    <w:uiPriority w:val="99"/>
    <w:rsid w:val="001C6BC6"/>
    <w:rPr>
      <w:sz w:val="20"/>
      <w:szCs w:val="20"/>
    </w:rPr>
  </w:style>
  <w:style w:type="paragraph" w:styleId="Asuntodelcomentario">
    <w:name w:val="annotation subject"/>
    <w:basedOn w:val="Textocomentario"/>
    <w:next w:val="Textocomentario"/>
    <w:link w:val="AsuntodelcomentarioCar"/>
    <w:uiPriority w:val="99"/>
    <w:semiHidden/>
    <w:unhideWhenUsed/>
    <w:rsid w:val="001C6BC6"/>
    <w:rPr>
      <w:b/>
      <w:bCs/>
    </w:rPr>
  </w:style>
  <w:style w:type="character" w:customStyle="1" w:styleId="AsuntodelcomentarioCar">
    <w:name w:val="Asunto del comentario Car"/>
    <w:basedOn w:val="TextocomentarioCar"/>
    <w:link w:val="Asuntodelcomentario"/>
    <w:uiPriority w:val="99"/>
    <w:semiHidden/>
    <w:rsid w:val="001C6BC6"/>
    <w:rPr>
      <w:b/>
      <w:bCs/>
      <w:sz w:val="20"/>
      <w:szCs w:val="20"/>
    </w:rPr>
  </w:style>
  <w:style w:type="paragraph" w:styleId="TtuloTDC">
    <w:name w:val="TOC Heading"/>
    <w:basedOn w:val="Ttulo1"/>
    <w:next w:val="Normal"/>
    <w:link w:val="TtuloTDCCar"/>
    <w:uiPriority w:val="39"/>
    <w:unhideWhenUsed/>
    <w:qFormat/>
    <w:rsid w:val="001C6BC6"/>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1C6BC6"/>
    <w:pPr>
      <w:spacing w:before="240" w:after="240"/>
    </w:pPr>
    <w:rPr>
      <w:b/>
      <w:bCs/>
      <w:iCs/>
      <w:sz w:val="24"/>
      <w:szCs w:val="24"/>
    </w:rPr>
  </w:style>
  <w:style w:type="paragraph" w:styleId="TDC2">
    <w:name w:val="toc 2"/>
    <w:basedOn w:val="Normal"/>
    <w:next w:val="Normal"/>
    <w:autoRedefine/>
    <w:uiPriority w:val="39"/>
    <w:unhideWhenUsed/>
    <w:rsid w:val="001C6BC6"/>
    <w:pPr>
      <w:tabs>
        <w:tab w:val="right" w:leader="dot" w:pos="9962"/>
      </w:tabs>
      <w:spacing w:after="0"/>
      <w:ind w:left="220"/>
    </w:pPr>
    <w:rPr>
      <w:rFonts w:ascii="Montserrat" w:hAnsi="Montserrat"/>
      <w:b/>
      <w:caps/>
      <w:noProof/>
    </w:rPr>
  </w:style>
  <w:style w:type="character" w:styleId="Hipervnculo">
    <w:name w:val="Hyperlink"/>
    <w:basedOn w:val="Fuentedeprrafopredeter"/>
    <w:uiPriority w:val="99"/>
    <w:unhideWhenUsed/>
    <w:rsid w:val="001C6BC6"/>
    <w:rPr>
      <w:color w:val="0563C1" w:themeColor="hyperlink"/>
      <w:u w:val="single"/>
    </w:rPr>
  </w:style>
  <w:style w:type="paragraph" w:styleId="TDC3">
    <w:name w:val="toc 3"/>
    <w:basedOn w:val="Normal"/>
    <w:next w:val="Normal"/>
    <w:autoRedefine/>
    <w:uiPriority w:val="39"/>
    <w:unhideWhenUsed/>
    <w:rsid w:val="001C6BC6"/>
    <w:pPr>
      <w:spacing w:after="0"/>
      <w:ind w:left="440"/>
    </w:pPr>
    <w:rPr>
      <w:szCs w:val="20"/>
    </w:rPr>
  </w:style>
  <w:style w:type="paragraph" w:styleId="TDC4">
    <w:name w:val="toc 4"/>
    <w:basedOn w:val="Normal"/>
    <w:next w:val="Normal"/>
    <w:autoRedefine/>
    <w:uiPriority w:val="39"/>
    <w:unhideWhenUsed/>
    <w:rsid w:val="001C6BC6"/>
    <w:pPr>
      <w:spacing w:after="0"/>
      <w:ind w:left="660"/>
    </w:pPr>
    <w:rPr>
      <w:sz w:val="20"/>
      <w:szCs w:val="20"/>
    </w:rPr>
  </w:style>
  <w:style w:type="paragraph" w:styleId="TDC5">
    <w:name w:val="toc 5"/>
    <w:basedOn w:val="Normal"/>
    <w:next w:val="Normal"/>
    <w:autoRedefine/>
    <w:uiPriority w:val="39"/>
    <w:unhideWhenUsed/>
    <w:rsid w:val="001C6BC6"/>
    <w:pPr>
      <w:spacing w:after="0"/>
      <w:ind w:left="880"/>
    </w:pPr>
    <w:rPr>
      <w:sz w:val="20"/>
      <w:szCs w:val="20"/>
    </w:rPr>
  </w:style>
  <w:style w:type="paragraph" w:styleId="TDC6">
    <w:name w:val="toc 6"/>
    <w:basedOn w:val="Normal"/>
    <w:next w:val="Normal"/>
    <w:autoRedefine/>
    <w:uiPriority w:val="39"/>
    <w:unhideWhenUsed/>
    <w:rsid w:val="001C6BC6"/>
    <w:pPr>
      <w:spacing w:after="0"/>
      <w:ind w:left="1100"/>
    </w:pPr>
    <w:rPr>
      <w:sz w:val="20"/>
      <w:szCs w:val="20"/>
    </w:rPr>
  </w:style>
  <w:style w:type="paragraph" w:styleId="TDC7">
    <w:name w:val="toc 7"/>
    <w:basedOn w:val="Normal"/>
    <w:next w:val="Normal"/>
    <w:autoRedefine/>
    <w:uiPriority w:val="39"/>
    <w:unhideWhenUsed/>
    <w:rsid w:val="001C6BC6"/>
    <w:pPr>
      <w:spacing w:after="0"/>
      <w:ind w:left="1320"/>
    </w:pPr>
    <w:rPr>
      <w:sz w:val="20"/>
      <w:szCs w:val="20"/>
    </w:rPr>
  </w:style>
  <w:style w:type="paragraph" w:styleId="TDC8">
    <w:name w:val="toc 8"/>
    <w:basedOn w:val="Normal"/>
    <w:next w:val="Normal"/>
    <w:autoRedefine/>
    <w:uiPriority w:val="39"/>
    <w:unhideWhenUsed/>
    <w:rsid w:val="001C6BC6"/>
    <w:pPr>
      <w:spacing w:after="0"/>
      <w:ind w:left="1540"/>
    </w:pPr>
    <w:rPr>
      <w:sz w:val="20"/>
      <w:szCs w:val="20"/>
    </w:rPr>
  </w:style>
  <w:style w:type="paragraph" w:styleId="TDC9">
    <w:name w:val="toc 9"/>
    <w:basedOn w:val="Normal"/>
    <w:next w:val="Normal"/>
    <w:autoRedefine/>
    <w:uiPriority w:val="39"/>
    <w:unhideWhenUsed/>
    <w:rsid w:val="001C6BC6"/>
    <w:pPr>
      <w:spacing w:after="0"/>
      <w:ind w:left="1760"/>
    </w:pPr>
    <w:rPr>
      <w:sz w:val="20"/>
      <w:szCs w:val="20"/>
    </w:rPr>
  </w:style>
  <w:style w:type="paragraph" w:styleId="Textonotapie">
    <w:name w:val="footnote text"/>
    <w:aliases w:val="DNV-FT"/>
    <w:basedOn w:val="Normal"/>
    <w:link w:val="TextonotapieCar"/>
    <w:uiPriority w:val="99"/>
    <w:unhideWhenUsed/>
    <w:rsid w:val="001C6BC6"/>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1C6BC6"/>
    <w:rPr>
      <w:sz w:val="20"/>
      <w:szCs w:val="20"/>
    </w:rPr>
  </w:style>
  <w:style w:type="character" w:styleId="Refdenotaalpie">
    <w:name w:val="footnote reference"/>
    <w:basedOn w:val="Fuentedeprrafopredeter"/>
    <w:uiPriority w:val="99"/>
    <w:unhideWhenUsed/>
    <w:rsid w:val="001C6BC6"/>
    <w:rPr>
      <w:vertAlign w:val="superscript"/>
    </w:rPr>
  </w:style>
  <w:style w:type="character" w:customStyle="1" w:styleId="cf01">
    <w:name w:val="cf01"/>
    <w:basedOn w:val="Fuentedeprrafopredeter"/>
    <w:rsid w:val="001C6BC6"/>
    <w:rPr>
      <w:rFonts w:ascii="Segoe UI" w:hAnsi="Segoe UI" w:cs="Segoe UI" w:hint="default"/>
      <w:sz w:val="18"/>
      <w:szCs w:val="18"/>
    </w:rPr>
  </w:style>
  <w:style w:type="paragraph" w:customStyle="1" w:styleId="pf0">
    <w:name w:val="pf0"/>
    <w:basedOn w:val="Normal"/>
    <w:rsid w:val="001C6BC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1C6BC6"/>
    <w:pPr>
      <w:spacing w:after="0" w:line="240" w:lineRule="auto"/>
    </w:pPr>
  </w:style>
  <w:style w:type="character" w:styleId="Mencinsinresolver">
    <w:name w:val="Unresolved Mention"/>
    <w:basedOn w:val="Fuentedeprrafopredeter"/>
    <w:uiPriority w:val="99"/>
    <w:semiHidden/>
    <w:unhideWhenUsed/>
    <w:rsid w:val="001C6BC6"/>
    <w:rPr>
      <w:color w:val="605E5C"/>
      <w:shd w:val="clear" w:color="auto" w:fill="E1DFDD"/>
    </w:rPr>
  </w:style>
  <w:style w:type="character" w:customStyle="1" w:styleId="hgkelc">
    <w:name w:val="hgkelc"/>
    <w:basedOn w:val="Fuentedeprrafopredeter"/>
    <w:rsid w:val="001C6BC6"/>
  </w:style>
  <w:style w:type="character" w:styleId="nfasis">
    <w:name w:val="Emphasis"/>
    <w:basedOn w:val="Fuentedeprrafopredeter"/>
    <w:uiPriority w:val="20"/>
    <w:qFormat/>
    <w:rsid w:val="001C6BC6"/>
    <w:rPr>
      <w:i/>
      <w:iCs/>
    </w:rPr>
  </w:style>
  <w:style w:type="table" w:styleId="Tablaconcuadrcula">
    <w:name w:val="Table Grid"/>
    <w:basedOn w:val="Tablanormal"/>
    <w:uiPriority w:val="39"/>
    <w:rsid w:val="001C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C6BC6"/>
    <w:rPr>
      <w:color w:val="808080"/>
    </w:rPr>
  </w:style>
  <w:style w:type="table" w:customStyle="1" w:styleId="Tabla2">
    <w:name w:val="Tabla2"/>
    <w:basedOn w:val="Tablanormal"/>
    <w:next w:val="Tablaconcuadrcula"/>
    <w:uiPriority w:val="59"/>
    <w:rsid w:val="001C6BC6"/>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paragraph" w:customStyle="1" w:styleId="SDMTableBoxParaNotNumbered">
    <w:name w:val="SDMTable&amp;BoxParaNotNumbered"/>
    <w:basedOn w:val="Normal"/>
    <w:qFormat/>
    <w:rsid w:val="001C6BC6"/>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1C6BC6"/>
    <w:pPr>
      <w:widowControl w:val="0"/>
      <w:numPr>
        <w:numId w:val="5"/>
      </w:numPr>
      <w:autoSpaceDE w:val="0"/>
      <w:autoSpaceDN w:val="0"/>
      <w:spacing w:after="240" w:line="240" w:lineRule="auto"/>
      <w:ind w:right="1490"/>
    </w:pPr>
    <w:rPr>
      <w:rFonts w:ascii="Arial" w:hAnsi="Arial"/>
      <w:b/>
      <w:i/>
      <w:color w:val="auto"/>
      <w:lang w:val="en-US"/>
    </w:rPr>
  </w:style>
  <w:style w:type="character" w:customStyle="1" w:styleId="Style4Char">
    <w:name w:val="Style4 Char"/>
    <w:basedOn w:val="Fuentedeprrafopredeter"/>
    <w:link w:val="Style4"/>
    <w:uiPriority w:val="1"/>
    <w:rsid w:val="001C6BC6"/>
    <w:rPr>
      <w:rFonts w:ascii="Arial" w:eastAsiaTheme="majorEastAsia" w:hAnsi="Arial" w:cstheme="majorBidi"/>
      <w:b/>
      <w:i/>
      <w:sz w:val="24"/>
      <w:szCs w:val="24"/>
      <w:lang w:val="en-US"/>
    </w:rPr>
  </w:style>
  <w:style w:type="numbering" w:customStyle="1" w:styleId="SDMDocInfoTextBullets2">
    <w:name w:val="SDMDocInfoTextBullets2"/>
    <w:uiPriority w:val="99"/>
    <w:rsid w:val="001C6BC6"/>
    <w:pPr>
      <w:numPr>
        <w:numId w:val="4"/>
      </w:numPr>
    </w:pPr>
  </w:style>
  <w:style w:type="character" w:customStyle="1" w:styleId="Ttulo4Car">
    <w:name w:val="Título 4 Car"/>
    <w:basedOn w:val="Fuentedeprrafopredeter"/>
    <w:link w:val="Ttulo4"/>
    <w:uiPriority w:val="9"/>
    <w:rsid w:val="001C6BC6"/>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1C6BC6"/>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character" w:styleId="nfasissutil">
    <w:name w:val="Subtle Emphasis"/>
    <w:basedOn w:val="Fuentedeprrafopredeter"/>
    <w:uiPriority w:val="19"/>
    <w:qFormat/>
    <w:rsid w:val="001C6BC6"/>
    <w:rPr>
      <w:i/>
      <w:iCs/>
      <w:color w:val="404040" w:themeColor="text1" w:themeTint="BF"/>
    </w:rPr>
  </w:style>
  <w:style w:type="character" w:customStyle="1" w:styleId="Ttulo3Car">
    <w:name w:val="Título 3 Car"/>
    <w:basedOn w:val="Fuentedeprrafopredeter"/>
    <w:link w:val="Ttulo3"/>
    <w:uiPriority w:val="9"/>
    <w:rsid w:val="001C6BC6"/>
    <w:rPr>
      <w:rFonts w:asciiTheme="majorHAnsi" w:eastAsiaTheme="majorEastAsia" w:hAnsiTheme="majorHAnsi" w:cstheme="majorBidi"/>
      <w:b/>
      <w:color w:val="538135" w:themeColor="accent6" w:themeShade="BF"/>
      <w:sz w:val="24"/>
      <w:szCs w:val="24"/>
    </w:rPr>
  </w:style>
  <w:style w:type="paragraph" w:customStyle="1" w:styleId="TablasIlustraciones">
    <w:name w:val="Tablas/Ilustraciones"/>
    <w:basedOn w:val="Normal"/>
    <w:link w:val="TablasIlustracionesCar"/>
    <w:qFormat/>
    <w:rsid w:val="001C6BC6"/>
    <w:rPr>
      <w:b/>
      <w:sz w:val="20"/>
    </w:rPr>
  </w:style>
  <w:style w:type="character" w:customStyle="1" w:styleId="TablasIlustracionesCar">
    <w:name w:val="Tablas/Ilustraciones Car"/>
    <w:basedOn w:val="Fuentedeprrafopredeter"/>
    <w:link w:val="TablasIlustraciones"/>
    <w:rsid w:val="001C6BC6"/>
    <w:rPr>
      <w:b/>
      <w:sz w:val="20"/>
    </w:rPr>
  </w:style>
  <w:style w:type="paragraph" w:styleId="Tabladeilustraciones">
    <w:name w:val="table of figures"/>
    <w:basedOn w:val="Normal"/>
    <w:next w:val="Normal"/>
    <w:uiPriority w:val="99"/>
    <w:unhideWhenUsed/>
    <w:rsid w:val="001C6BC6"/>
    <w:pPr>
      <w:spacing w:after="0"/>
    </w:pPr>
  </w:style>
  <w:style w:type="paragraph" w:customStyle="1" w:styleId="TitulosGral">
    <w:name w:val="Titulos Gral"/>
    <w:basedOn w:val="Normal"/>
    <w:next w:val="Normal"/>
    <w:link w:val="TitulosGralCar"/>
    <w:autoRedefine/>
    <w:qFormat/>
    <w:rsid w:val="00DF0CF3"/>
    <w:pPr>
      <w:numPr>
        <w:numId w:val="9"/>
      </w:numPr>
    </w:pPr>
    <w:rPr>
      <w:b/>
      <w:color w:val="006D00"/>
      <w:sz w:val="28"/>
    </w:rPr>
  </w:style>
  <w:style w:type="character" w:customStyle="1" w:styleId="TtuloTDCCar">
    <w:name w:val="Título TDC Car"/>
    <w:basedOn w:val="Ttulo1Car"/>
    <w:link w:val="TtuloTDC"/>
    <w:uiPriority w:val="39"/>
    <w:rsid w:val="001C6BC6"/>
    <w:rPr>
      <w:rFonts w:asciiTheme="majorHAnsi" w:eastAsiaTheme="majorEastAsia" w:hAnsiTheme="majorHAnsi" w:cstheme="majorBidi"/>
      <w:b w:val="0"/>
      <w:caps/>
      <w:color w:val="2F5496" w:themeColor="accent1" w:themeShade="BF"/>
      <w:sz w:val="32"/>
      <w:szCs w:val="32"/>
      <w:lang w:eastAsia="es-CO"/>
    </w:rPr>
  </w:style>
  <w:style w:type="character" w:customStyle="1" w:styleId="TitulosGralCar">
    <w:name w:val="Titulos Gral Car"/>
    <w:basedOn w:val="Fuentedeprrafopredeter"/>
    <w:link w:val="TitulosGral"/>
    <w:rsid w:val="00DF0CF3"/>
    <w:rPr>
      <w:b/>
      <w:color w:val="006D00"/>
      <w:sz w:val="28"/>
    </w:rPr>
  </w:style>
  <w:style w:type="table" w:customStyle="1" w:styleId="Tabla1">
    <w:name w:val="Tabla1"/>
    <w:basedOn w:val="Tablaconcuadrcula"/>
    <w:uiPriority w:val="99"/>
    <w:rsid w:val="001C6BC6"/>
    <w:rPr>
      <w:sz w:val="20"/>
      <w:lang w:eastAsia="es-CO"/>
    </w:rPr>
    <w:tblPr>
      <w:tblStyleRowBandSize w:val="1"/>
      <w:tblStyleColBandSize w:val="1"/>
    </w:tblPr>
    <w:tblStylePr w:type="firstRow">
      <w:pPr>
        <w:jc w:val="center"/>
      </w:pPr>
      <w:rPr>
        <w:rFonts w:ascii="Montserrat" w:hAnsi="Montserrat"/>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vAlign w:val="center"/>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styleId="Tablaconcuadrcula1clara-nfasis5">
    <w:name w:val="Grid Table 1 Light Accent 5"/>
    <w:basedOn w:val="Tablanormal"/>
    <w:uiPriority w:val="46"/>
    <w:rsid w:val="001C6BC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lista3-nfasis6">
    <w:name w:val="List Table 3 Accent 6"/>
    <w:basedOn w:val="Tablanormal"/>
    <w:uiPriority w:val="48"/>
    <w:rsid w:val="001C6BC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3">
    <w:name w:val="Tabla3"/>
    <w:basedOn w:val="Tablanormal"/>
    <w:uiPriority w:val="99"/>
    <w:rsid w:val="001C6BC6"/>
    <w:pPr>
      <w:spacing w:after="0" w:line="240" w:lineRule="auto"/>
    </w:pPr>
    <w:rPr>
      <w:b/>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table" w:customStyle="1" w:styleId="TableGrid1">
    <w:name w:val="Table Grid1"/>
    <w:basedOn w:val="Tablanormal"/>
    <w:next w:val="Tablaconcuadrcula"/>
    <w:uiPriority w:val="59"/>
    <w:rsid w:val="001C6B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TitulosGral"/>
    <w:next w:val="Normal"/>
    <w:link w:val="TtuloCar"/>
    <w:uiPriority w:val="10"/>
    <w:qFormat/>
    <w:rsid w:val="001C6BC6"/>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1C6BC6"/>
    <w:rPr>
      <w:rFonts w:asciiTheme="majorHAnsi" w:eastAsiaTheme="majorEastAsia" w:hAnsiTheme="majorHAnsi" w:cstheme="majorBidi"/>
      <w:b/>
      <w:color w:val="006D00"/>
      <w:spacing w:val="-10"/>
      <w:kern w:val="28"/>
      <w:sz w:val="28"/>
      <w:szCs w:val="56"/>
    </w:rPr>
  </w:style>
  <w:style w:type="character" w:customStyle="1" w:styleId="Ttulo5Car">
    <w:name w:val="Título 5 Car"/>
    <w:basedOn w:val="Fuentedeprrafopredeter"/>
    <w:link w:val="Ttulo5"/>
    <w:uiPriority w:val="9"/>
    <w:semiHidden/>
    <w:rsid w:val="001C6BC6"/>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1C6BC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1C6BC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1C6BC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C6BC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DA9E9CB-A55C-4829-96B1-E8B87C789C2C}"/>
      </w:docPartPr>
      <w:docPartBody>
        <w:p w:rsidR="00481659" w:rsidRDefault="004A4035">
          <w:r w:rsidRPr="00F018A3">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1262906B-5630-403A-806D-4A350DD4FDFA}"/>
      </w:docPartPr>
      <w:docPartBody>
        <w:p w:rsidR="00460B6A" w:rsidRDefault="00D63E64">
          <w:r w:rsidRPr="00720D03">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35"/>
    <w:rsid w:val="001074B4"/>
    <w:rsid w:val="00117DC2"/>
    <w:rsid w:val="00140E21"/>
    <w:rsid w:val="0021365C"/>
    <w:rsid w:val="002469D7"/>
    <w:rsid w:val="002C6218"/>
    <w:rsid w:val="003F69F0"/>
    <w:rsid w:val="00460B6A"/>
    <w:rsid w:val="00481659"/>
    <w:rsid w:val="004A4035"/>
    <w:rsid w:val="005635A1"/>
    <w:rsid w:val="00580C94"/>
    <w:rsid w:val="00655356"/>
    <w:rsid w:val="006A7ACD"/>
    <w:rsid w:val="007A1738"/>
    <w:rsid w:val="007D23B5"/>
    <w:rsid w:val="009B1E3F"/>
    <w:rsid w:val="00B56D6C"/>
    <w:rsid w:val="00D2326D"/>
    <w:rsid w:val="00D50D2F"/>
    <w:rsid w:val="00D63E64"/>
    <w:rsid w:val="00D734EC"/>
    <w:rsid w:val="00D940AD"/>
    <w:rsid w:val="00DE31D5"/>
    <w:rsid w:val="00E2161A"/>
    <w:rsid w:val="00E4243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3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23</Pages>
  <Words>1502</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9744</CharactersWithSpaces>
  <SharedDoc>false</SharedDoc>
  <HLinks>
    <vt:vector size="276" baseType="variant">
      <vt:variant>
        <vt:i4>2031679</vt:i4>
      </vt:variant>
      <vt:variant>
        <vt:i4>275</vt:i4>
      </vt:variant>
      <vt:variant>
        <vt:i4>0</vt:i4>
      </vt:variant>
      <vt:variant>
        <vt:i4>5</vt:i4>
      </vt:variant>
      <vt:variant>
        <vt:lpwstr/>
      </vt:variant>
      <vt:variant>
        <vt:lpwstr>_Toc183080500</vt:lpwstr>
      </vt:variant>
      <vt:variant>
        <vt:i4>1441854</vt:i4>
      </vt:variant>
      <vt:variant>
        <vt:i4>269</vt:i4>
      </vt:variant>
      <vt:variant>
        <vt:i4>0</vt:i4>
      </vt:variant>
      <vt:variant>
        <vt:i4>5</vt:i4>
      </vt:variant>
      <vt:variant>
        <vt:lpwstr/>
      </vt:variant>
      <vt:variant>
        <vt:lpwstr>_Toc183080499</vt:lpwstr>
      </vt:variant>
      <vt:variant>
        <vt:i4>1441854</vt:i4>
      </vt:variant>
      <vt:variant>
        <vt:i4>263</vt:i4>
      </vt:variant>
      <vt:variant>
        <vt:i4>0</vt:i4>
      </vt:variant>
      <vt:variant>
        <vt:i4>5</vt:i4>
      </vt:variant>
      <vt:variant>
        <vt:lpwstr/>
      </vt:variant>
      <vt:variant>
        <vt:lpwstr>_Toc183080498</vt:lpwstr>
      </vt:variant>
      <vt:variant>
        <vt:i4>1441843</vt:i4>
      </vt:variant>
      <vt:variant>
        <vt:i4>254</vt:i4>
      </vt:variant>
      <vt:variant>
        <vt:i4>0</vt:i4>
      </vt:variant>
      <vt:variant>
        <vt:i4>5</vt:i4>
      </vt:variant>
      <vt:variant>
        <vt:lpwstr/>
      </vt:variant>
      <vt:variant>
        <vt:lpwstr>_Toc183589953</vt:lpwstr>
      </vt:variant>
      <vt:variant>
        <vt:i4>1441843</vt:i4>
      </vt:variant>
      <vt:variant>
        <vt:i4>248</vt:i4>
      </vt:variant>
      <vt:variant>
        <vt:i4>0</vt:i4>
      </vt:variant>
      <vt:variant>
        <vt:i4>5</vt:i4>
      </vt:variant>
      <vt:variant>
        <vt:lpwstr/>
      </vt:variant>
      <vt:variant>
        <vt:lpwstr>_Toc183589952</vt:lpwstr>
      </vt:variant>
      <vt:variant>
        <vt:i4>1441843</vt:i4>
      </vt:variant>
      <vt:variant>
        <vt:i4>242</vt:i4>
      </vt:variant>
      <vt:variant>
        <vt:i4>0</vt:i4>
      </vt:variant>
      <vt:variant>
        <vt:i4>5</vt:i4>
      </vt:variant>
      <vt:variant>
        <vt:lpwstr/>
      </vt:variant>
      <vt:variant>
        <vt:lpwstr>_Toc183589951</vt:lpwstr>
      </vt:variant>
      <vt:variant>
        <vt:i4>1441843</vt:i4>
      </vt:variant>
      <vt:variant>
        <vt:i4>236</vt:i4>
      </vt:variant>
      <vt:variant>
        <vt:i4>0</vt:i4>
      </vt:variant>
      <vt:variant>
        <vt:i4>5</vt:i4>
      </vt:variant>
      <vt:variant>
        <vt:lpwstr/>
      </vt:variant>
      <vt:variant>
        <vt:lpwstr>_Toc183589950</vt:lpwstr>
      </vt:variant>
      <vt:variant>
        <vt:i4>1507379</vt:i4>
      </vt:variant>
      <vt:variant>
        <vt:i4>230</vt:i4>
      </vt:variant>
      <vt:variant>
        <vt:i4>0</vt:i4>
      </vt:variant>
      <vt:variant>
        <vt:i4>5</vt:i4>
      </vt:variant>
      <vt:variant>
        <vt:lpwstr/>
      </vt:variant>
      <vt:variant>
        <vt:lpwstr>_Toc183589949</vt:lpwstr>
      </vt:variant>
      <vt:variant>
        <vt:i4>1507379</vt:i4>
      </vt:variant>
      <vt:variant>
        <vt:i4>224</vt:i4>
      </vt:variant>
      <vt:variant>
        <vt:i4>0</vt:i4>
      </vt:variant>
      <vt:variant>
        <vt:i4>5</vt:i4>
      </vt:variant>
      <vt:variant>
        <vt:lpwstr/>
      </vt:variant>
      <vt:variant>
        <vt:lpwstr>_Toc183589948</vt:lpwstr>
      </vt:variant>
      <vt:variant>
        <vt:i4>1507379</vt:i4>
      </vt:variant>
      <vt:variant>
        <vt:i4>218</vt:i4>
      </vt:variant>
      <vt:variant>
        <vt:i4>0</vt:i4>
      </vt:variant>
      <vt:variant>
        <vt:i4>5</vt:i4>
      </vt:variant>
      <vt:variant>
        <vt:lpwstr/>
      </vt:variant>
      <vt:variant>
        <vt:lpwstr>_Toc183589947</vt:lpwstr>
      </vt:variant>
      <vt:variant>
        <vt:i4>1507379</vt:i4>
      </vt:variant>
      <vt:variant>
        <vt:i4>212</vt:i4>
      </vt:variant>
      <vt:variant>
        <vt:i4>0</vt:i4>
      </vt:variant>
      <vt:variant>
        <vt:i4>5</vt:i4>
      </vt:variant>
      <vt:variant>
        <vt:lpwstr/>
      </vt:variant>
      <vt:variant>
        <vt:lpwstr>_Toc183589946</vt:lpwstr>
      </vt:variant>
      <vt:variant>
        <vt:i4>1507379</vt:i4>
      </vt:variant>
      <vt:variant>
        <vt:i4>206</vt:i4>
      </vt:variant>
      <vt:variant>
        <vt:i4>0</vt:i4>
      </vt:variant>
      <vt:variant>
        <vt:i4>5</vt:i4>
      </vt:variant>
      <vt:variant>
        <vt:lpwstr/>
      </vt:variant>
      <vt:variant>
        <vt:lpwstr>_Toc183589945</vt:lpwstr>
      </vt:variant>
      <vt:variant>
        <vt:i4>1507379</vt:i4>
      </vt:variant>
      <vt:variant>
        <vt:i4>200</vt:i4>
      </vt:variant>
      <vt:variant>
        <vt:i4>0</vt:i4>
      </vt:variant>
      <vt:variant>
        <vt:i4>5</vt:i4>
      </vt:variant>
      <vt:variant>
        <vt:lpwstr/>
      </vt:variant>
      <vt:variant>
        <vt:lpwstr>_Toc183589944</vt:lpwstr>
      </vt:variant>
      <vt:variant>
        <vt:i4>1507379</vt:i4>
      </vt:variant>
      <vt:variant>
        <vt:i4>194</vt:i4>
      </vt:variant>
      <vt:variant>
        <vt:i4>0</vt:i4>
      </vt:variant>
      <vt:variant>
        <vt:i4>5</vt:i4>
      </vt:variant>
      <vt:variant>
        <vt:lpwstr/>
      </vt:variant>
      <vt:variant>
        <vt:lpwstr>_Toc183589943</vt:lpwstr>
      </vt:variant>
      <vt:variant>
        <vt:i4>1507379</vt:i4>
      </vt:variant>
      <vt:variant>
        <vt:i4>188</vt:i4>
      </vt:variant>
      <vt:variant>
        <vt:i4>0</vt:i4>
      </vt:variant>
      <vt:variant>
        <vt:i4>5</vt:i4>
      </vt:variant>
      <vt:variant>
        <vt:lpwstr/>
      </vt:variant>
      <vt:variant>
        <vt:lpwstr>_Toc183589942</vt:lpwstr>
      </vt:variant>
      <vt:variant>
        <vt:i4>1507379</vt:i4>
      </vt:variant>
      <vt:variant>
        <vt:i4>182</vt:i4>
      </vt:variant>
      <vt:variant>
        <vt:i4>0</vt:i4>
      </vt:variant>
      <vt:variant>
        <vt:i4>5</vt:i4>
      </vt:variant>
      <vt:variant>
        <vt:lpwstr/>
      </vt:variant>
      <vt:variant>
        <vt:lpwstr>_Toc183589941</vt:lpwstr>
      </vt:variant>
      <vt:variant>
        <vt:i4>1507379</vt:i4>
      </vt:variant>
      <vt:variant>
        <vt:i4>176</vt:i4>
      </vt:variant>
      <vt:variant>
        <vt:i4>0</vt:i4>
      </vt:variant>
      <vt:variant>
        <vt:i4>5</vt:i4>
      </vt:variant>
      <vt:variant>
        <vt:lpwstr/>
      </vt:variant>
      <vt:variant>
        <vt:lpwstr>_Toc183589940</vt:lpwstr>
      </vt:variant>
      <vt:variant>
        <vt:i4>1048627</vt:i4>
      </vt:variant>
      <vt:variant>
        <vt:i4>170</vt:i4>
      </vt:variant>
      <vt:variant>
        <vt:i4>0</vt:i4>
      </vt:variant>
      <vt:variant>
        <vt:i4>5</vt:i4>
      </vt:variant>
      <vt:variant>
        <vt:lpwstr/>
      </vt:variant>
      <vt:variant>
        <vt:lpwstr>_Toc183589939</vt:lpwstr>
      </vt:variant>
      <vt:variant>
        <vt:i4>1048627</vt:i4>
      </vt:variant>
      <vt:variant>
        <vt:i4>164</vt:i4>
      </vt:variant>
      <vt:variant>
        <vt:i4>0</vt:i4>
      </vt:variant>
      <vt:variant>
        <vt:i4>5</vt:i4>
      </vt:variant>
      <vt:variant>
        <vt:lpwstr/>
      </vt:variant>
      <vt:variant>
        <vt:lpwstr>_Toc183589938</vt:lpwstr>
      </vt:variant>
      <vt:variant>
        <vt:i4>1048627</vt:i4>
      </vt:variant>
      <vt:variant>
        <vt:i4>158</vt:i4>
      </vt:variant>
      <vt:variant>
        <vt:i4>0</vt:i4>
      </vt:variant>
      <vt:variant>
        <vt:i4>5</vt:i4>
      </vt:variant>
      <vt:variant>
        <vt:lpwstr/>
      </vt:variant>
      <vt:variant>
        <vt:lpwstr>_Toc183589937</vt:lpwstr>
      </vt:variant>
      <vt:variant>
        <vt:i4>1048627</vt:i4>
      </vt:variant>
      <vt:variant>
        <vt:i4>152</vt:i4>
      </vt:variant>
      <vt:variant>
        <vt:i4>0</vt:i4>
      </vt:variant>
      <vt:variant>
        <vt:i4>5</vt:i4>
      </vt:variant>
      <vt:variant>
        <vt:lpwstr/>
      </vt:variant>
      <vt:variant>
        <vt:lpwstr>_Toc183589936</vt:lpwstr>
      </vt:variant>
      <vt:variant>
        <vt:i4>1048627</vt:i4>
      </vt:variant>
      <vt:variant>
        <vt:i4>146</vt:i4>
      </vt:variant>
      <vt:variant>
        <vt:i4>0</vt:i4>
      </vt:variant>
      <vt:variant>
        <vt:i4>5</vt:i4>
      </vt:variant>
      <vt:variant>
        <vt:lpwstr/>
      </vt:variant>
      <vt:variant>
        <vt:lpwstr>_Toc183589935</vt:lpwstr>
      </vt:variant>
      <vt:variant>
        <vt:i4>1048627</vt:i4>
      </vt:variant>
      <vt:variant>
        <vt:i4>140</vt:i4>
      </vt:variant>
      <vt:variant>
        <vt:i4>0</vt:i4>
      </vt:variant>
      <vt:variant>
        <vt:i4>5</vt:i4>
      </vt:variant>
      <vt:variant>
        <vt:lpwstr/>
      </vt:variant>
      <vt:variant>
        <vt:lpwstr>_Toc183589934</vt:lpwstr>
      </vt:variant>
      <vt:variant>
        <vt:i4>1048627</vt:i4>
      </vt:variant>
      <vt:variant>
        <vt:i4>134</vt:i4>
      </vt:variant>
      <vt:variant>
        <vt:i4>0</vt:i4>
      </vt:variant>
      <vt:variant>
        <vt:i4>5</vt:i4>
      </vt:variant>
      <vt:variant>
        <vt:lpwstr/>
      </vt:variant>
      <vt:variant>
        <vt:lpwstr>_Toc183589933</vt:lpwstr>
      </vt:variant>
      <vt:variant>
        <vt:i4>1048627</vt:i4>
      </vt:variant>
      <vt:variant>
        <vt:i4>128</vt:i4>
      </vt:variant>
      <vt:variant>
        <vt:i4>0</vt:i4>
      </vt:variant>
      <vt:variant>
        <vt:i4>5</vt:i4>
      </vt:variant>
      <vt:variant>
        <vt:lpwstr/>
      </vt:variant>
      <vt:variant>
        <vt:lpwstr>_Toc183589932</vt:lpwstr>
      </vt:variant>
      <vt:variant>
        <vt:i4>1048627</vt:i4>
      </vt:variant>
      <vt:variant>
        <vt:i4>122</vt:i4>
      </vt:variant>
      <vt:variant>
        <vt:i4>0</vt:i4>
      </vt:variant>
      <vt:variant>
        <vt:i4>5</vt:i4>
      </vt:variant>
      <vt:variant>
        <vt:lpwstr/>
      </vt:variant>
      <vt:variant>
        <vt:lpwstr>_Toc183589931</vt:lpwstr>
      </vt:variant>
      <vt:variant>
        <vt:i4>1048627</vt:i4>
      </vt:variant>
      <vt:variant>
        <vt:i4>116</vt:i4>
      </vt:variant>
      <vt:variant>
        <vt:i4>0</vt:i4>
      </vt:variant>
      <vt:variant>
        <vt:i4>5</vt:i4>
      </vt:variant>
      <vt:variant>
        <vt:lpwstr/>
      </vt:variant>
      <vt:variant>
        <vt:lpwstr>_Toc183589930</vt:lpwstr>
      </vt:variant>
      <vt:variant>
        <vt:i4>1114163</vt:i4>
      </vt:variant>
      <vt:variant>
        <vt:i4>110</vt:i4>
      </vt:variant>
      <vt:variant>
        <vt:i4>0</vt:i4>
      </vt:variant>
      <vt:variant>
        <vt:i4>5</vt:i4>
      </vt:variant>
      <vt:variant>
        <vt:lpwstr/>
      </vt:variant>
      <vt:variant>
        <vt:lpwstr>_Toc183589929</vt:lpwstr>
      </vt:variant>
      <vt:variant>
        <vt:i4>1114163</vt:i4>
      </vt:variant>
      <vt:variant>
        <vt:i4>104</vt:i4>
      </vt:variant>
      <vt:variant>
        <vt:i4>0</vt:i4>
      </vt:variant>
      <vt:variant>
        <vt:i4>5</vt:i4>
      </vt:variant>
      <vt:variant>
        <vt:lpwstr/>
      </vt:variant>
      <vt:variant>
        <vt:lpwstr>_Toc183589928</vt:lpwstr>
      </vt:variant>
      <vt:variant>
        <vt:i4>1114163</vt:i4>
      </vt:variant>
      <vt:variant>
        <vt:i4>98</vt:i4>
      </vt:variant>
      <vt:variant>
        <vt:i4>0</vt:i4>
      </vt:variant>
      <vt:variant>
        <vt:i4>5</vt:i4>
      </vt:variant>
      <vt:variant>
        <vt:lpwstr/>
      </vt:variant>
      <vt:variant>
        <vt:lpwstr>_Toc183589927</vt:lpwstr>
      </vt:variant>
      <vt:variant>
        <vt:i4>1114163</vt:i4>
      </vt:variant>
      <vt:variant>
        <vt:i4>92</vt:i4>
      </vt:variant>
      <vt:variant>
        <vt:i4>0</vt:i4>
      </vt:variant>
      <vt:variant>
        <vt:i4>5</vt:i4>
      </vt:variant>
      <vt:variant>
        <vt:lpwstr/>
      </vt:variant>
      <vt:variant>
        <vt:lpwstr>_Toc183589926</vt:lpwstr>
      </vt:variant>
      <vt:variant>
        <vt:i4>1114163</vt:i4>
      </vt:variant>
      <vt:variant>
        <vt:i4>86</vt:i4>
      </vt:variant>
      <vt:variant>
        <vt:i4>0</vt:i4>
      </vt:variant>
      <vt:variant>
        <vt:i4>5</vt:i4>
      </vt:variant>
      <vt:variant>
        <vt:lpwstr/>
      </vt:variant>
      <vt:variant>
        <vt:lpwstr>_Toc183589925</vt:lpwstr>
      </vt:variant>
      <vt:variant>
        <vt:i4>1114163</vt:i4>
      </vt:variant>
      <vt:variant>
        <vt:i4>80</vt:i4>
      </vt:variant>
      <vt:variant>
        <vt:i4>0</vt:i4>
      </vt:variant>
      <vt:variant>
        <vt:i4>5</vt:i4>
      </vt:variant>
      <vt:variant>
        <vt:lpwstr/>
      </vt:variant>
      <vt:variant>
        <vt:lpwstr>_Toc183589924</vt:lpwstr>
      </vt:variant>
      <vt:variant>
        <vt:i4>1114163</vt:i4>
      </vt:variant>
      <vt:variant>
        <vt:i4>74</vt:i4>
      </vt:variant>
      <vt:variant>
        <vt:i4>0</vt:i4>
      </vt:variant>
      <vt:variant>
        <vt:i4>5</vt:i4>
      </vt:variant>
      <vt:variant>
        <vt:lpwstr/>
      </vt:variant>
      <vt:variant>
        <vt:lpwstr>_Toc183589923</vt:lpwstr>
      </vt:variant>
      <vt:variant>
        <vt:i4>1114163</vt:i4>
      </vt:variant>
      <vt:variant>
        <vt:i4>68</vt:i4>
      </vt:variant>
      <vt:variant>
        <vt:i4>0</vt:i4>
      </vt:variant>
      <vt:variant>
        <vt:i4>5</vt:i4>
      </vt:variant>
      <vt:variant>
        <vt:lpwstr/>
      </vt:variant>
      <vt:variant>
        <vt:lpwstr>_Toc183589922</vt:lpwstr>
      </vt:variant>
      <vt:variant>
        <vt:i4>1114163</vt:i4>
      </vt:variant>
      <vt:variant>
        <vt:i4>62</vt:i4>
      </vt:variant>
      <vt:variant>
        <vt:i4>0</vt:i4>
      </vt:variant>
      <vt:variant>
        <vt:i4>5</vt:i4>
      </vt:variant>
      <vt:variant>
        <vt:lpwstr/>
      </vt:variant>
      <vt:variant>
        <vt:lpwstr>_Toc183589921</vt:lpwstr>
      </vt:variant>
      <vt:variant>
        <vt:i4>1114163</vt:i4>
      </vt:variant>
      <vt:variant>
        <vt:i4>56</vt:i4>
      </vt:variant>
      <vt:variant>
        <vt:i4>0</vt:i4>
      </vt:variant>
      <vt:variant>
        <vt:i4>5</vt:i4>
      </vt:variant>
      <vt:variant>
        <vt:lpwstr/>
      </vt:variant>
      <vt:variant>
        <vt:lpwstr>_Toc183589920</vt:lpwstr>
      </vt:variant>
      <vt:variant>
        <vt:i4>1179699</vt:i4>
      </vt:variant>
      <vt:variant>
        <vt:i4>50</vt:i4>
      </vt:variant>
      <vt:variant>
        <vt:i4>0</vt:i4>
      </vt:variant>
      <vt:variant>
        <vt:i4>5</vt:i4>
      </vt:variant>
      <vt:variant>
        <vt:lpwstr/>
      </vt:variant>
      <vt:variant>
        <vt:lpwstr>_Toc183589919</vt:lpwstr>
      </vt:variant>
      <vt:variant>
        <vt:i4>1179699</vt:i4>
      </vt:variant>
      <vt:variant>
        <vt:i4>44</vt:i4>
      </vt:variant>
      <vt:variant>
        <vt:i4>0</vt:i4>
      </vt:variant>
      <vt:variant>
        <vt:i4>5</vt:i4>
      </vt:variant>
      <vt:variant>
        <vt:lpwstr/>
      </vt:variant>
      <vt:variant>
        <vt:lpwstr>_Toc183589918</vt:lpwstr>
      </vt:variant>
      <vt:variant>
        <vt:i4>1179699</vt:i4>
      </vt:variant>
      <vt:variant>
        <vt:i4>38</vt:i4>
      </vt:variant>
      <vt:variant>
        <vt:i4>0</vt:i4>
      </vt:variant>
      <vt:variant>
        <vt:i4>5</vt:i4>
      </vt:variant>
      <vt:variant>
        <vt:lpwstr/>
      </vt:variant>
      <vt:variant>
        <vt:lpwstr>_Toc183589917</vt:lpwstr>
      </vt:variant>
      <vt:variant>
        <vt:i4>1179699</vt:i4>
      </vt:variant>
      <vt:variant>
        <vt:i4>32</vt:i4>
      </vt:variant>
      <vt:variant>
        <vt:i4>0</vt:i4>
      </vt:variant>
      <vt:variant>
        <vt:i4>5</vt:i4>
      </vt:variant>
      <vt:variant>
        <vt:lpwstr/>
      </vt:variant>
      <vt:variant>
        <vt:lpwstr>_Toc183589916</vt:lpwstr>
      </vt:variant>
      <vt:variant>
        <vt:i4>1179699</vt:i4>
      </vt:variant>
      <vt:variant>
        <vt:i4>26</vt:i4>
      </vt:variant>
      <vt:variant>
        <vt:i4>0</vt:i4>
      </vt:variant>
      <vt:variant>
        <vt:i4>5</vt:i4>
      </vt:variant>
      <vt:variant>
        <vt:lpwstr/>
      </vt:variant>
      <vt:variant>
        <vt:lpwstr>_Toc183589915</vt:lpwstr>
      </vt:variant>
      <vt:variant>
        <vt:i4>1179699</vt:i4>
      </vt:variant>
      <vt:variant>
        <vt:i4>20</vt:i4>
      </vt:variant>
      <vt:variant>
        <vt:i4>0</vt:i4>
      </vt:variant>
      <vt:variant>
        <vt:i4>5</vt:i4>
      </vt:variant>
      <vt:variant>
        <vt:lpwstr/>
      </vt:variant>
      <vt:variant>
        <vt:lpwstr>_Toc183589914</vt:lpwstr>
      </vt:variant>
      <vt:variant>
        <vt:i4>1179699</vt:i4>
      </vt:variant>
      <vt:variant>
        <vt:i4>14</vt:i4>
      </vt:variant>
      <vt:variant>
        <vt:i4>0</vt:i4>
      </vt:variant>
      <vt:variant>
        <vt:i4>5</vt:i4>
      </vt:variant>
      <vt:variant>
        <vt:lpwstr/>
      </vt:variant>
      <vt:variant>
        <vt:lpwstr>_Toc183589913</vt:lpwstr>
      </vt:variant>
      <vt:variant>
        <vt:i4>1179699</vt:i4>
      </vt:variant>
      <vt:variant>
        <vt:i4>8</vt:i4>
      </vt:variant>
      <vt:variant>
        <vt:i4>0</vt:i4>
      </vt:variant>
      <vt:variant>
        <vt:i4>5</vt:i4>
      </vt:variant>
      <vt:variant>
        <vt:lpwstr/>
      </vt:variant>
      <vt:variant>
        <vt:lpwstr>_Toc183589912</vt:lpwstr>
      </vt:variant>
      <vt:variant>
        <vt:i4>1179699</vt:i4>
      </vt:variant>
      <vt:variant>
        <vt:i4>2</vt:i4>
      </vt:variant>
      <vt:variant>
        <vt:i4>0</vt:i4>
      </vt:variant>
      <vt:variant>
        <vt:i4>5</vt:i4>
      </vt:variant>
      <vt:variant>
        <vt:lpwstr/>
      </vt:variant>
      <vt:variant>
        <vt:lpwstr>_Toc183589911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ColCX</cp:lastModifiedBy>
  <cp:revision>80</cp:revision>
  <cp:lastPrinted>2023-05-16T13:31:00Z</cp:lastPrinted>
  <dcterms:created xsi:type="dcterms:W3CDTF">2024-11-21T14:21:00Z</dcterms:created>
  <dcterms:modified xsi:type="dcterms:W3CDTF">2025-05-07T01:54:00Z</dcterms:modified>
</cp:coreProperties>
</file>